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2F511C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070C02" w:rsidP="002F511C">
      <w:pPr>
        <w:ind w:left="-540"/>
      </w:pP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0A11B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„Wsparcie przedsiębiorców w perspektywie finansowej 2014-2020. Poddziałanie 2.2.1. RPO WP: Inwestycje profilowane - wsparcie dotacyjne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31 stycznia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  <w:t>sala konferencyjna nr 3</w:t>
                  </w:r>
                </w:p>
                <w:p w:rsidR="00070C02" w:rsidRDefault="00070C02" w:rsidP="00070C0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  <w:r w:rsidR="00F33B0D">
        <w:rPr>
          <w:noProof/>
        </w:rPr>
        <w:pict>
          <v:shape id="Text Box 9" o:spid="_x0000_s1033" type="#_x0000_t202" style="position:absolute;left:0;text-align:left;margin-left:230.45pt;margin-top:8.9pt;width:296.25pt;height:57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0E2387" w:rsidRDefault="005C220E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D53BD8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761499"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 w:rsidR="004D40BE"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="004D40BE" w:rsidRPr="000E238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4D40BE" w:rsidRPr="000E2387" w:rsidRDefault="004D40BE" w:rsidP="004D40BE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E2387" w:rsidRPr="000E2387" w:rsidRDefault="005C220E" w:rsidP="000E2387">
                  <w:pPr>
                    <w:spacing w:line="276" w:lineRule="auto"/>
                    <w:ind w:left="1701" w:hanging="1701"/>
                    <w:rPr>
                      <w:rFonts w:ascii="Calibri" w:hAnsi="Calibri"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D53BD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761499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D53BD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0E2387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761499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 xml:space="preserve">Fundusze Europejskie </w:t>
                  </w:r>
                  <w:r w:rsidR="000B5D0B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dla przedsiębiorców 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w latach 2014-2020</w:t>
                  </w:r>
                </w:p>
                <w:p w:rsidR="004D40BE" w:rsidRPr="000E2387" w:rsidRDefault="004D40BE" w:rsidP="004D40BE">
                  <w:pPr>
                    <w:autoSpaceDE w:val="0"/>
                    <w:autoSpaceDN w:val="0"/>
                    <w:adjustRightInd w:val="0"/>
                    <w:spacing w:line="276" w:lineRule="auto"/>
                    <w:ind w:left="206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61499" w:rsidRPr="000E2387" w:rsidRDefault="005C220E" w:rsidP="0076149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D53BD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0E2387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– 1</w:t>
                  </w:r>
                  <w:r w:rsidR="00D53BD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0E2387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0E2387"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Zasady ubiegania się o wsparcie w ramach konkursu 2.2.1. </w:t>
                  </w:r>
                  <w:r w:rsidR="000A11BD">
                    <w:rPr>
                      <w:rFonts w:ascii="Calibri" w:hAnsi="Calibri"/>
                      <w:b/>
                      <w:sz w:val="22"/>
                      <w:szCs w:val="22"/>
                    </w:rPr>
                    <w:t>RPO WP „</w:t>
                  </w:r>
                  <w:r w:rsidR="00070C02">
                    <w:rPr>
                      <w:rFonts w:ascii="Calibri" w:hAnsi="Calibri"/>
                      <w:b/>
                      <w:sz w:val="22"/>
                      <w:szCs w:val="22"/>
                    </w:rPr>
                    <w:t>Inwestycje p</w:t>
                  </w:r>
                  <w:r w:rsidR="000A11BD">
                    <w:rPr>
                      <w:rFonts w:ascii="Calibri" w:hAnsi="Calibri"/>
                      <w:b/>
                      <w:sz w:val="22"/>
                      <w:szCs w:val="22"/>
                    </w:rPr>
                    <w:t>rofilowane - wsparcie dotacyjne”</w:t>
                  </w:r>
                  <w:r w:rsidR="000E2387"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E2387" w:rsidRPr="000E2387" w:rsidRDefault="00070C02" w:rsidP="00070C02">
                  <w:pPr>
                    <w:numPr>
                      <w:ilvl w:val="0"/>
                      <w:numId w:val="44"/>
                    </w:numPr>
                    <w:ind w:left="2070" w:hanging="284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typy beneficjentów</w:t>
                  </w:r>
                </w:p>
                <w:p w:rsidR="000E2387" w:rsidRPr="000E2387" w:rsidRDefault="00070C02" w:rsidP="00070C02">
                  <w:pPr>
                    <w:numPr>
                      <w:ilvl w:val="0"/>
                      <w:numId w:val="44"/>
                    </w:numPr>
                    <w:ind w:left="2070" w:hanging="284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typy projektów</w:t>
                  </w:r>
                </w:p>
                <w:p w:rsidR="000E2387" w:rsidRPr="000E2387" w:rsidRDefault="00070C02" w:rsidP="00070C02">
                  <w:pPr>
                    <w:numPr>
                      <w:ilvl w:val="0"/>
                      <w:numId w:val="44"/>
                    </w:numPr>
                    <w:ind w:left="2070" w:hanging="284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poziom dofinansowania</w:t>
                  </w:r>
                </w:p>
                <w:p w:rsidR="000E2387" w:rsidRPr="000E2387" w:rsidRDefault="00070C02" w:rsidP="00070C02">
                  <w:pPr>
                    <w:numPr>
                      <w:ilvl w:val="0"/>
                      <w:numId w:val="44"/>
                    </w:numPr>
                    <w:ind w:left="2070" w:hanging="284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kwalifikowalność  wydatków</w:t>
                  </w:r>
                </w:p>
                <w:p w:rsidR="000E2387" w:rsidRPr="000E2387" w:rsidRDefault="00070C02" w:rsidP="00070C02">
                  <w:pPr>
                    <w:numPr>
                      <w:ilvl w:val="0"/>
                      <w:numId w:val="44"/>
                    </w:numPr>
                    <w:ind w:left="2070" w:hanging="284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pomoc publiczna w projektach</w:t>
                  </w:r>
                </w:p>
                <w:p w:rsidR="000E2387" w:rsidRPr="000E2387" w:rsidRDefault="000E2387" w:rsidP="00070C02">
                  <w:pPr>
                    <w:numPr>
                      <w:ilvl w:val="0"/>
                      <w:numId w:val="44"/>
                    </w:numPr>
                    <w:ind w:left="2070" w:hanging="284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 w:cs="Arial"/>
                      <w:sz w:val="22"/>
                      <w:szCs w:val="22"/>
                    </w:rPr>
                    <w:t xml:space="preserve">zasady składania wniosków </w:t>
                  </w:r>
                  <w:r w:rsidR="00070C02">
                    <w:rPr>
                      <w:rFonts w:ascii="Calibri" w:hAnsi="Calibri" w:cs="Arial"/>
                      <w:sz w:val="22"/>
                      <w:szCs w:val="22"/>
                    </w:rPr>
                    <w:br/>
                  </w:r>
                  <w:r w:rsidRPr="000E2387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070C02">
                    <w:rPr>
                      <w:rFonts w:ascii="Calibri" w:hAnsi="Calibri" w:cs="Arial"/>
                      <w:sz w:val="22"/>
                      <w:szCs w:val="22"/>
                    </w:rPr>
                    <w:t xml:space="preserve"> dofinansowanie</w:t>
                  </w:r>
                </w:p>
                <w:p w:rsidR="000E2387" w:rsidRPr="000E2387" w:rsidRDefault="000E2387" w:rsidP="00070C02">
                  <w:pPr>
                    <w:numPr>
                      <w:ilvl w:val="0"/>
                      <w:numId w:val="44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 w:cs="Arial"/>
                      <w:sz w:val="22"/>
                      <w:szCs w:val="22"/>
                    </w:rPr>
                    <w:t>kryteria oceny projektów</w:t>
                  </w:r>
                </w:p>
                <w:p w:rsidR="004D40BE" w:rsidRPr="000E2387" w:rsidRDefault="000E2387" w:rsidP="00070C02">
                  <w:pPr>
                    <w:numPr>
                      <w:ilvl w:val="0"/>
                      <w:numId w:val="44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 w:cs="Arial"/>
                      <w:sz w:val="22"/>
                      <w:szCs w:val="22"/>
                    </w:rPr>
                    <w:t>wybór projektów i podpisanie umów</w:t>
                  </w:r>
                </w:p>
                <w:p w:rsidR="004D40BE" w:rsidRPr="000E2387" w:rsidRDefault="004D40BE" w:rsidP="004D40BE">
                  <w:pPr>
                    <w:spacing w:line="276" w:lineRule="auto"/>
                    <w:ind w:left="2124" w:hanging="2124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Pr="000E2387" w:rsidRDefault="005C220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iCs/>
                      <w:color w:val="00B050"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D53BD8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</w:t>
                  </w:r>
                  <w:r w:rsidR="004D40BE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0E2387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</w:t>
                  </w:r>
                  <w:r w:rsidR="004D40BE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D53BD8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</w:t>
                  </w:r>
                  <w:r w:rsidR="004D40BE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0E2387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="004D40BE" w:rsidRPr="000E2387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4D40BE"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Źródła informacji o Funduszach Europejskich</w:t>
                  </w:r>
                </w:p>
                <w:p w:rsidR="004D40BE" w:rsidRPr="000E2387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Pr="000E2387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D53BD8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</w:t>
                  </w:r>
                  <w:r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D53BD8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0E2387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</w:t>
                  </w:r>
                  <w:r w:rsidR="002D7B8F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9E" w:rsidRDefault="00E0479E">
      <w:r>
        <w:separator/>
      </w:r>
    </w:p>
  </w:endnote>
  <w:endnote w:type="continuationSeparator" w:id="0">
    <w:p w:rsidR="00E0479E" w:rsidRDefault="00E0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56203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F65E01" w:rsidRPr="00940627"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F56203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9E" w:rsidRDefault="00E0479E">
      <w:r>
        <w:separator/>
      </w:r>
    </w:p>
  </w:footnote>
  <w:footnote w:type="continuationSeparator" w:id="0">
    <w:p w:rsidR="00E0479E" w:rsidRDefault="00E04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0"/>
  </w:num>
  <w:num w:numId="13">
    <w:abstractNumId w:val="12"/>
  </w:num>
  <w:num w:numId="14">
    <w:abstractNumId w:val="35"/>
  </w:num>
  <w:num w:numId="15">
    <w:abstractNumId w:val="25"/>
  </w:num>
  <w:num w:numId="16">
    <w:abstractNumId w:val="26"/>
  </w:num>
  <w:num w:numId="17">
    <w:abstractNumId w:val="29"/>
  </w:num>
  <w:num w:numId="18">
    <w:abstractNumId w:val="27"/>
  </w:num>
  <w:num w:numId="19">
    <w:abstractNumId w:val="22"/>
  </w:num>
  <w:num w:numId="20">
    <w:abstractNumId w:val="31"/>
  </w:num>
  <w:num w:numId="21">
    <w:abstractNumId w:val="14"/>
  </w:num>
  <w:num w:numId="22">
    <w:abstractNumId w:val="36"/>
  </w:num>
  <w:num w:numId="23">
    <w:abstractNumId w:val="16"/>
  </w:num>
  <w:num w:numId="24">
    <w:abstractNumId w:val="8"/>
  </w:num>
  <w:num w:numId="25">
    <w:abstractNumId w:val="37"/>
  </w:num>
  <w:num w:numId="26">
    <w:abstractNumId w:val="4"/>
  </w:num>
  <w:num w:numId="27">
    <w:abstractNumId w:val="19"/>
  </w:num>
  <w:num w:numId="28">
    <w:abstractNumId w:val="24"/>
  </w:num>
  <w:num w:numId="29">
    <w:abstractNumId w:val="2"/>
  </w:num>
  <w:num w:numId="30">
    <w:abstractNumId w:val="18"/>
  </w:num>
  <w:num w:numId="31">
    <w:abstractNumId w:val="5"/>
  </w:num>
  <w:num w:numId="32">
    <w:abstractNumId w:val="33"/>
  </w:num>
  <w:num w:numId="33">
    <w:abstractNumId w:val="39"/>
  </w:num>
  <w:num w:numId="34">
    <w:abstractNumId w:val="0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</w:num>
  <w:num w:numId="42">
    <w:abstractNumId w:val="17"/>
  </w:num>
  <w:num w:numId="43">
    <w:abstractNumId w:val="1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C0515"/>
    <w:rsid w:val="000C36A0"/>
    <w:rsid w:val="000C376E"/>
    <w:rsid w:val="000D1715"/>
    <w:rsid w:val="000D283E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1ABE"/>
    <w:rsid w:val="0020716E"/>
    <w:rsid w:val="0021496F"/>
    <w:rsid w:val="0021651C"/>
    <w:rsid w:val="00220937"/>
    <w:rsid w:val="00236AEA"/>
    <w:rsid w:val="00237CB5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EBF"/>
    <w:rsid w:val="002C2AD0"/>
    <w:rsid w:val="002C5BF3"/>
    <w:rsid w:val="002C6755"/>
    <w:rsid w:val="002D2C24"/>
    <w:rsid w:val="002D7B8F"/>
    <w:rsid w:val="002E3154"/>
    <w:rsid w:val="002F511C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32430"/>
    <w:rsid w:val="00437DCD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82FDE"/>
    <w:rsid w:val="00492BD3"/>
    <w:rsid w:val="004A4485"/>
    <w:rsid w:val="004B13BF"/>
    <w:rsid w:val="004B2F53"/>
    <w:rsid w:val="004B4E98"/>
    <w:rsid w:val="004B58D3"/>
    <w:rsid w:val="004C40FC"/>
    <w:rsid w:val="004D40BE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690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697A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399D"/>
    <w:rsid w:val="00666716"/>
    <w:rsid w:val="006700B2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6F0A07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972"/>
    <w:rsid w:val="00743229"/>
    <w:rsid w:val="00745D18"/>
    <w:rsid w:val="00745E01"/>
    <w:rsid w:val="00747F52"/>
    <w:rsid w:val="00750E4D"/>
    <w:rsid w:val="007601DB"/>
    <w:rsid w:val="00761499"/>
    <w:rsid w:val="00766EBE"/>
    <w:rsid w:val="007670D7"/>
    <w:rsid w:val="0077046E"/>
    <w:rsid w:val="00774855"/>
    <w:rsid w:val="00775DE2"/>
    <w:rsid w:val="00775DF4"/>
    <w:rsid w:val="007822EE"/>
    <w:rsid w:val="007827EA"/>
    <w:rsid w:val="00783B5A"/>
    <w:rsid w:val="0079031B"/>
    <w:rsid w:val="00791C0F"/>
    <w:rsid w:val="00796811"/>
    <w:rsid w:val="007B1F97"/>
    <w:rsid w:val="007B4510"/>
    <w:rsid w:val="007C4E25"/>
    <w:rsid w:val="007C5B5C"/>
    <w:rsid w:val="007D0222"/>
    <w:rsid w:val="007E2428"/>
    <w:rsid w:val="007E24BC"/>
    <w:rsid w:val="007E3E1A"/>
    <w:rsid w:val="007F38A5"/>
    <w:rsid w:val="007F3A0A"/>
    <w:rsid w:val="007F4C28"/>
    <w:rsid w:val="00803412"/>
    <w:rsid w:val="0080412C"/>
    <w:rsid w:val="00806562"/>
    <w:rsid w:val="00813879"/>
    <w:rsid w:val="008138E1"/>
    <w:rsid w:val="00820992"/>
    <w:rsid w:val="0082150E"/>
    <w:rsid w:val="008254BA"/>
    <w:rsid w:val="00827311"/>
    <w:rsid w:val="00831AED"/>
    <w:rsid w:val="008329F1"/>
    <w:rsid w:val="00834BB4"/>
    <w:rsid w:val="00837E7D"/>
    <w:rsid w:val="008448AF"/>
    <w:rsid w:val="00845CD6"/>
    <w:rsid w:val="0085008E"/>
    <w:rsid w:val="00852AAF"/>
    <w:rsid w:val="00860204"/>
    <w:rsid w:val="00860B26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DF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4B9"/>
    <w:rsid w:val="00B71D6D"/>
    <w:rsid w:val="00B76C0B"/>
    <w:rsid w:val="00B81231"/>
    <w:rsid w:val="00B85C92"/>
    <w:rsid w:val="00B91E94"/>
    <w:rsid w:val="00B920AC"/>
    <w:rsid w:val="00BA0EC1"/>
    <w:rsid w:val="00BB76D0"/>
    <w:rsid w:val="00BC0BDC"/>
    <w:rsid w:val="00BC69B4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1C44"/>
    <w:rsid w:val="00C62C69"/>
    <w:rsid w:val="00C66010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4F6B"/>
    <w:rsid w:val="00CE7CB3"/>
    <w:rsid w:val="00CF1885"/>
    <w:rsid w:val="00CF33C3"/>
    <w:rsid w:val="00D01A59"/>
    <w:rsid w:val="00D01EDF"/>
    <w:rsid w:val="00D0463A"/>
    <w:rsid w:val="00D047B5"/>
    <w:rsid w:val="00D07D28"/>
    <w:rsid w:val="00D11B72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1CAA"/>
    <w:rsid w:val="00DF2B3A"/>
    <w:rsid w:val="00E0479E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AF5"/>
    <w:rsid w:val="00F23D43"/>
    <w:rsid w:val="00F313A8"/>
    <w:rsid w:val="00F33B0D"/>
    <w:rsid w:val="00F3572B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1E0D-96F2-4452-98A8-F0E7B59B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3</cp:revision>
  <cp:lastPrinted>2015-09-07T14:16:00Z</cp:lastPrinted>
  <dcterms:created xsi:type="dcterms:W3CDTF">2017-01-13T14:29:00Z</dcterms:created>
  <dcterms:modified xsi:type="dcterms:W3CDTF">2017-01-13T14:29:00Z</dcterms:modified>
</cp:coreProperties>
</file>