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4B78" w:rsidRPr="000B35F0" w:rsidRDefault="00ED4B78" w:rsidP="00ED4B78">
      <w:pPr>
        <w:tabs>
          <w:tab w:val="left" w:pos="360"/>
          <w:tab w:val="center" w:pos="4537"/>
        </w:tabs>
        <w:ind w:right="-2"/>
        <w:jc w:val="center"/>
        <w:rPr>
          <w:rFonts w:ascii="Arial" w:hAnsi="Arial" w:cs="Arial"/>
        </w:rPr>
      </w:pPr>
      <w:bookmarkStart w:id="0" w:name="_GoBack"/>
      <w:r>
        <w:rPr>
          <w:rFonts w:ascii="Arial Black" w:hAnsi="Arial Black" w:cs="Arial"/>
          <w:b/>
        </w:rPr>
        <w:t>O</w:t>
      </w:r>
      <w:r w:rsidRPr="00803B39">
        <w:rPr>
          <w:rFonts w:ascii="Arial Black" w:hAnsi="Arial Black" w:cs="Arial"/>
          <w:b/>
        </w:rPr>
        <w:t xml:space="preserve">ŚWIADCZENIE </w:t>
      </w:r>
      <w:r>
        <w:rPr>
          <w:rFonts w:ascii="Arial Black" w:hAnsi="Arial Black" w:cs="Arial"/>
          <w:b/>
        </w:rPr>
        <w:t>o</w:t>
      </w:r>
      <w:r w:rsidRPr="00803B39">
        <w:rPr>
          <w:rFonts w:ascii="Arial" w:hAnsi="Arial" w:cs="Arial"/>
          <w:b/>
        </w:rPr>
        <w:t xml:space="preserve"> otrzymanej pomocy</w:t>
      </w:r>
      <w:r w:rsidRPr="00803B39">
        <w:rPr>
          <w:rFonts w:ascii="Arial" w:hAnsi="Arial" w:cs="Arial"/>
          <w:b/>
          <w:i/>
        </w:rPr>
        <w:t xml:space="preserve"> de </w:t>
      </w:r>
      <w:proofErr w:type="spellStart"/>
      <w:r w:rsidRPr="00803B39">
        <w:rPr>
          <w:rFonts w:ascii="Arial" w:hAnsi="Arial" w:cs="Arial"/>
          <w:b/>
          <w:i/>
        </w:rPr>
        <w:t>minimis</w:t>
      </w:r>
      <w:bookmarkEnd w:id="0"/>
      <w:proofErr w:type="spellEnd"/>
      <w:r w:rsidRPr="00803B39">
        <w:rPr>
          <w:rFonts w:ascii="Arial" w:hAnsi="Arial" w:cs="Arial"/>
          <w:b/>
          <w:i/>
          <w:vertAlign w:val="superscript"/>
        </w:rPr>
        <w:footnoteReference w:id="1"/>
      </w:r>
    </w:p>
    <w:p w:rsidR="00ED4B78" w:rsidRPr="00803B39" w:rsidRDefault="00ED4B78" w:rsidP="00ED4B78">
      <w:pPr>
        <w:rPr>
          <w:sz w:val="22"/>
          <w:szCs w:val="22"/>
        </w:rPr>
      </w:pPr>
    </w:p>
    <w:p w:rsidR="00ED4B78" w:rsidRPr="00803B39" w:rsidRDefault="00ED4B78" w:rsidP="00ED4B78">
      <w:pPr>
        <w:rPr>
          <w:sz w:val="22"/>
          <w:szCs w:val="22"/>
        </w:rPr>
      </w:pPr>
    </w:p>
    <w:p w:rsidR="00ED4B78" w:rsidRPr="00D55216" w:rsidRDefault="00ED4B78" w:rsidP="00ED4B78">
      <w:pPr>
        <w:rPr>
          <w:rFonts w:ascii="Arial" w:hAnsi="Arial" w:cs="Arial"/>
          <w:color w:val="000000"/>
          <w:sz w:val="22"/>
          <w:szCs w:val="16"/>
        </w:rPr>
      </w:pPr>
      <w:r w:rsidRPr="00D55216">
        <w:rPr>
          <w:rFonts w:ascii="Arial" w:hAnsi="Arial" w:cs="Arial"/>
          <w:color w:val="000000"/>
          <w:sz w:val="22"/>
          <w:szCs w:val="16"/>
        </w:rPr>
        <w:t>Oświadczam, iż ...........................................................................................................................................</w:t>
      </w:r>
    </w:p>
    <w:p w:rsidR="00ED4B78" w:rsidRPr="00D55216" w:rsidRDefault="00ED4B78" w:rsidP="00ED4B78">
      <w:pPr>
        <w:jc w:val="center"/>
        <w:rPr>
          <w:rFonts w:ascii="Arial" w:hAnsi="Arial" w:cs="Arial"/>
          <w:i/>
          <w:color w:val="000000"/>
          <w:sz w:val="22"/>
          <w:szCs w:val="16"/>
        </w:rPr>
      </w:pPr>
      <w:r w:rsidRPr="00D55216">
        <w:rPr>
          <w:rFonts w:ascii="Arial" w:hAnsi="Arial" w:cs="Arial"/>
          <w:i/>
          <w:color w:val="000000"/>
          <w:sz w:val="16"/>
          <w:szCs w:val="16"/>
        </w:rPr>
        <w:t>(</w:t>
      </w:r>
      <w:r>
        <w:rPr>
          <w:rFonts w:ascii="Arial" w:hAnsi="Arial" w:cs="Arial"/>
          <w:i/>
          <w:color w:val="000000"/>
          <w:sz w:val="16"/>
          <w:szCs w:val="16"/>
        </w:rPr>
        <w:t>imię i nazwisko</w:t>
      </w:r>
      <w:r w:rsidRPr="00D55216">
        <w:rPr>
          <w:rFonts w:ascii="Arial" w:hAnsi="Arial" w:cs="Arial"/>
          <w:i/>
          <w:color w:val="000000"/>
          <w:sz w:val="16"/>
          <w:szCs w:val="16"/>
        </w:rPr>
        <w:t>)</w:t>
      </w:r>
    </w:p>
    <w:p w:rsidR="00ED4B78" w:rsidRPr="00D55216" w:rsidRDefault="00ED4B78" w:rsidP="00ED4B78">
      <w:pPr>
        <w:rPr>
          <w:rFonts w:ascii="Arial" w:hAnsi="Arial" w:cs="Arial"/>
          <w:i/>
          <w:color w:val="000000"/>
          <w:sz w:val="22"/>
          <w:szCs w:val="16"/>
        </w:rPr>
      </w:pPr>
    </w:p>
    <w:p w:rsidR="00ED4B78" w:rsidRPr="00D55216" w:rsidRDefault="00ED4B78" w:rsidP="00ED4B78">
      <w:pPr>
        <w:ind w:left="1134" w:hanging="414"/>
        <w:jc w:val="both"/>
        <w:rPr>
          <w:rFonts w:ascii="Arial" w:hAnsi="Arial" w:cs="Arial"/>
          <w:b/>
          <w:color w:val="000000"/>
          <w:sz w:val="22"/>
          <w:szCs w:val="16"/>
        </w:rPr>
      </w:pPr>
      <w:r>
        <w:rPr>
          <w:rFonts w:ascii="Arial" w:hAnsi="Arial" w:cs="Arial"/>
          <w:b/>
          <w:noProof/>
          <w:color w:val="000000"/>
          <w:sz w:val="22"/>
          <w:szCs w:val="1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6BCEDA1" wp14:editId="68F4EED6">
                <wp:simplePos x="0" y="0"/>
                <wp:positionH relativeFrom="column">
                  <wp:posOffset>0</wp:posOffset>
                </wp:positionH>
                <wp:positionV relativeFrom="paragraph">
                  <wp:posOffset>1905</wp:posOffset>
                </wp:positionV>
                <wp:extent cx="228600" cy="200025"/>
                <wp:effectExtent l="6985" t="10795" r="12065" b="8255"/>
                <wp:wrapNone/>
                <wp:docPr id="2" name="Schemat blokowy: proce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0002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E452D9E" id="_x0000_t109" coordsize="21600,21600" o:spt="109" path="m,l,21600r21600,l21600,xe">
                <v:stroke joinstyle="miter"/>
                <v:path gradientshapeok="t" o:connecttype="rect"/>
              </v:shapetype>
              <v:shape id="Schemat blokowy: proces 2" o:spid="_x0000_s1026" type="#_x0000_t109" style="position:absolute;margin-left:0;margin-top:.15pt;width:18pt;height:15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"/>
            </w:pict>
          </mc:Fallback>
        </mc:AlternateContent>
      </w:r>
      <w:r w:rsidRPr="00D55216">
        <w:rPr>
          <w:rFonts w:ascii="Arial" w:hAnsi="Arial" w:cs="Arial"/>
          <w:b/>
          <w:color w:val="000000"/>
          <w:sz w:val="22"/>
          <w:szCs w:val="16"/>
        </w:rPr>
        <w:t>*</w:t>
      </w:r>
      <w:r>
        <w:rPr>
          <w:rFonts w:ascii="Arial" w:hAnsi="Arial" w:cs="Arial"/>
          <w:b/>
          <w:color w:val="000000"/>
          <w:sz w:val="22"/>
          <w:szCs w:val="16"/>
        </w:rPr>
        <w:t>1.</w:t>
      </w:r>
      <w:r>
        <w:rPr>
          <w:rFonts w:ascii="Arial" w:hAnsi="Arial" w:cs="Arial"/>
          <w:b/>
          <w:color w:val="000000"/>
          <w:sz w:val="22"/>
          <w:szCs w:val="16"/>
        </w:rPr>
        <w:tab/>
      </w:r>
      <w:r w:rsidRPr="00D55216">
        <w:rPr>
          <w:rFonts w:ascii="Arial" w:hAnsi="Arial" w:cs="Arial"/>
          <w:b/>
          <w:color w:val="000000"/>
          <w:sz w:val="22"/>
          <w:szCs w:val="16"/>
        </w:rPr>
        <w:t xml:space="preserve">w ciągu bieżącego roku kalendarzowego oraz dwóch poprzedzających go lat kalendarzowych otrzymał/a pomoc </w:t>
      </w:r>
      <w:r w:rsidRPr="00D55216">
        <w:rPr>
          <w:rFonts w:ascii="Arial" w:hAnsi="Arial" w:cs="Arial"/>
          <w:b/>
          <w:i/>
          <w:color w:val="000000"/>
          <w:sz w:val="22"/>
          <w:szCs w:val="16"/>
        </w:rPr>
        <w:t xml:space="preserve">de </w:t>
      </w:r>
      <w:proofErr w:type="spellStart"/>
      <w:r w:rsidRPr="00D55216">
        <w:rPr>
          <w:rFonts w:ascii="Arial" w:hAnsi="Arial" w:cs="Arial"/>
          <w:b/>
          <w:i/>
          <w:color w:val="000000"/>
          <w:sz w:val="22"/>
          <w:szCs w:val="16"/>
        </w:rPr>
        <w:t>minimis</w:t>
      </w:r>
      <w:proofErr w:type="spellEnd"/>
      <w:r w:rsidRPr="00D55216">
        <w:rPr>
          <w:rFonts w:ascii="Arial" w:hAnsi="Arial" w:cs="Arial"/>
          <w:b/>
          <w:i/>
          <w:color w:val="000000"/>
          <w:sz w:val="22"/>
          <w:szCs w:val="16"/>
        </w:rPr>
        <w:t xml:space="preserve"> </w:t>
      </w:r>
      <w:r w:rsidRPr="00D55216">
        <w:rPr>
          <w:rFonts w:ascii="Arial" w:hAnsi="Arial" w:cs="Arial"/>
          <w:b/>
          <w:color w:val="000000"/>
          <w:sz w:val="22"/>
          <w:szCs w:val="16"/>
        </w:rPr>
        <w:t>w następującej wielkości:</w:t>
      </w:r>
    </w:p>
    <w:p w:rsidR="00ED4B78" w:rsidRPr="000B35F0" w:rsidRDefault="00ED4B78" w:rsidP="00ED4B78">
      <w:pPr>
        <w:jc w:val="both"/>
        <w:rPr>
          <w:rFonts w:ascii="Arial" w:hAnsi="Arial" w:cs="Arial"/>
          <w:color w:val="000000"/>
          <w:sz w:val="16"/>
          <w:szCs w:val="16"/>
        </w:rPr>
      </w:pPr>
    </w:p>
    <w:p w:rsidR="00ED4B78" w:rsidRPr="000B35F0" w:rsidRDefault="00ED4B78" w:rsidP="00ED4B78">
      <w:pPr>
        <w:spacing w:line="100" w:lineRule="atLeast"/>
        <w:rPr>
          <w:rFonts w:ascii="Arial" w:hAnsi="Arial" w:cs="Arial"/>
          <w:color w:val="000000"/>
          <w:sz w:val="14"/>
          <w:szCs w:val="14"/>
        </w:rPr>
      </w:pPr>
      <w:r w:rsidRPr="000B35F0">
        <w:rPr>
          <w:rFonts w:ascii="Arial" w:hAnsi="Arial" w:cs="Arial"/>
          <w:color w:val="000000"/>
          <w:sz w:val="14"/>
          <w:szCs w:val="14"/>
        </w:rPr>
        <w:t xml:space="preserve">(wypełnić z uwzględnieniem wszystkich zaświadczeń o pomocy </w:t>
      </w:r>
      <w:r w:rsidRPr="000B35F0">
        <w:rPr>
          <w:rFonts w:ascii="Arial" w:hAnsi="Arial" w:cs="Arial"/>
          <w:i/>
          <w:color w:val="000000"/>
          <w:sz w:val="14"/>
          <w:szCs w:val="14"/>
        </w:rPr>
        <w:t xml:space="preserve">de </w:t>
      </w:r>
      <w:proofErr w:type="spellStart"/>
      <w:r w:rsidRPr="000B35F0">
        <w:rPr>
          <w:rFonts w:ascii="Arial" w:hAnsi="Arial" w:cs="Arial"/>
          <w:i/>
          <w:color w:val="000000"/>
          <w:sz w:val="14"/>
          <w:szCs w:val="14"/>
        </w:rPr>
        <w:t>minimis</w:t>
      </w:r>
      <w:proofErr w:type="spellEnd"/>
      <w:r w:rsidRPr="000B35F0">
        <w:rPr>
          <w:rFonts w:ascii="Arial" w:hAnsi="Arial" w:cs="Arial"/>
          <w:i/>
          <w:color w:val="000000"/>
          <w:sz w:val="14"/>
          <w:szCs w:val="14"/>
        </w:rPr>
        <w:t xml:space="preserve"> </w:t>
      </w:r>
      <w:r w:rsidRPr="000B35F0">
        <w:rPr>
          <w:rFonts w:ascii="Arial" w:hAnsi="Arial" w:cs="Arial"/>
          <w:color w:val="000000"/>
          <w:sz w:val="14"/>
          <w:szCs w:val="14"/>
        </w:rPr>
        <w:t>otrzymanych w ciągu bieżącego roku kalendarzowego oraz dwóch poprzedzających go lat kalendarzowych)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4"/>
        <w:gridCol w:w="1723"/>
        <w:gridCol w:w="1382"/>
        <w:gridCol w:w="1770"/>
        <w:gridCol w:w="1501"/>
        <w:gridCol w:w="1181"/>
        <w:gridCol w:w="992"/>
        <w:gridCol w:w="1156"/>
      </w:tblGrid>
      <w:tr w:rsidR="00ED4B78" w:rsidRPr="000B35F0" w:rsidTr="007E6FA7">
        <w:trPr>
          <w:cantSplit/>
          <w:trHeight w:hRule="exact" w:val="656"/>
          <w:tblHeader/>
          <w:jc w:val="center"/>
        </w:trPr>
        <w:tc>
          <w:tcPr>
            <w:tcW w:w="354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D4B78" w:rsidRPr="0002782D" w:rsidRDefault="00ED4B78" w:rsidP="007E6FA7">
            <w:pPr>
              <w:pStyle w:val="Zawartotabeli"/>
              <w:spacing w:after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2782D">
              <w:rPr>
                <w:rFonts w:ascii="Arial" w:hAnsi="Arial" w:cs="Arial"/>
                <w:b/>
                <w:color w:val="000000"/>
                <w:sz w:val="16"/>
                <w:szCs w:val="16"/>
              </w:rPr>
              <w:t>Lp.</w:t>
            </w:r>
          </w:p>
        </w:tc>
        <w:tc>
          <w:tcPr>
            <w:tcW w:w="1723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D4B78" w:rsidRPr="0002782D" w:rsidRDefault="00ED4B78" w:rsidP="007E6FA7">
            <w:pPr>
              <w:pStyle w:val="Zawartotabeli"/>
              <w:spacing w:after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2782D">
              <w:rPr>
                <w:rFonts w:ascii="Arial" w:hAnsi="Arial" w:cs="Arial"/>
                <w:b/>
                <w:color w:val="000000"/>
                <w:sz w:val="16"/>
                <w:szCs w:val="16"/>
              </w:rPr>
              <w:t>Organ udzielający pomocy</w:t>
            </w:r>
          </w:p>
        </w:tc>
        <w:tc>
          <w:tcPr>
            <w:tcW w:w="1382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D4B78" w:rsidRPr="0002782D" w:rsidRDefault="00ED4B78" w:rsidP="007E6FA7">
            <w:pPr>
              <w:pStyle w:val="Zawartotabeli"/>
              <w:spacing w:after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2782D">
              <w:rPr>
                <w:rFonts w:ascii="Arial" w:hAnsi="Arial" w:cs="Arial"/>
                <w:b/>
                <w:color w:val="000000"/>
                <w:sz w:val="16"/>
                <w:szCs w:val="16"/>
              </w:rPr>
              <w:t>Podstawa prawna otrzymanej pomocy</w:t>
            </w:r>
            <w:r w:rsidRPr="0002782D">
              <w:rPr>
                <w:rStyle w:val="Odwoanieprzypisudolnego"/>
                <w:rFonts w:ascii="Arial" w:hAnsi="Arial" w:cs="Arial"/>
                <w:b/>
                <w:color w:val="000000"/>
                <w:sz w:val="16"/>
                <w:szCs w:val="16"/>
              </w:rPr>
              <w:footnoteReference w:customMarkFollows="1" w:id="2"/>
              <w:t>2</w:t>
            </w:r>
          </w:p>
        </w:tc>
        <w:tc>
          <w:tcPr>
            <w:tcW w:w="1770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D4B78" w:rsidRPr="0002782D" w:rsidRDefault="00ED4B78" w:rsidP="007E6FA7">
            <w:pPr>
              <w:pStyle w:val="Zawartotabeli"/>
              <w:spacing w:after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2782D">
              <w:rPr>
                <w:rFonts w:ascii="Arial" w:hAnsi="Arial" w:cs="Arial"/>
                <w:b/>
                <w:color w:val="000000"/>
                <w:sz w:val="16"/>
                <w:szCs w:val="16"/>
              </w:rPr>
              <w:t>Dzień udzielenia pomocy</w:t>
            </w:r>
            <w:r w:rsidRPr="0002782D">
              <w:rPr>
                <w:rStyle w:val="Odwoanieprzypisudolnego"/>
                <w:rFonts w:ascii="Arial" w:hAnsi="Arial" w:cs="Arial"/>
                <w:b/>
                <w:color w:val="000000"/>
                <w:sz w:val="16"/>
                <w:szCs w:val="16"/>
              </w:rPr>
              <w:footnoteReference w:customMarkFollows="1" w:id="3"/>
              <w:t>3</w:t>
            </w:r>
          </w:p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2782D">
              <w:rPr>
                <w:rFonts w:ascii="Arial" w:hAnsi="Arial" w:cs="Arial"/>
                <w:b/>
                <w:color w:val="000000"/>
                <w:sz w:val="16"/>
                <w:szCs w:val="16"/>
              </w:rPr>
              <w:t>(dzień-miesiąc-rok)</w:t>
            </w:r>
          </w:p>
        </w:tc>
        <w:tc>
          <w:tcPr>
            <w:tcW w:w="1501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D4B78" w:rsidRPr="0002782D" w:rsidRDefault="00ED4B78" w:rsidP="007E6FA7">
            <w:pPr>
              <w:pStyle w:val="Zawartotabeli"/>
              <w:spacing w:after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2782D">
              <w:rPr>
                <w:rFonts w:ascii="Arial" w:hAnsi="Arial" w:cs="Arial"/>
                <w:b/>
                <w:color w:val="000000"/>
                <w:sz w:val="16"/>
                <w:szCs w:val="16"/>
              </w:rPr>
              <w:t>Nr programu pomocowego, decyzji lub umowy</w:t>
            </w:r>
          </w:p>
        </w:tc>
        <w:tc>
          <w:tcPr>
            <w:tcW w:w="1181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2782D">
              <w:rPr>
                <w:rFonts w:ascii="Arial" w:hAnsi="Arial" w:cs="Arial"/>
                <w:b/>
                <w:color w:val="000000"/>
                <w:sz w:val="16"/>
                <w:szCs w:val="16"/>
              </w:rPr>
              <w:t>Forma pomocy</w:t>
            </w:r>
            <w:r w:rsidRPr="0002782D">
              <w:rPr>
                <w:rStyle w:val="Odwoanieprzypisudolnego"/>
                <w:rFonts w:ascii="Arial" w:hAnsi="Arial" w:cs="Arial"/>
                <w:b/>
                <w:color w:val="000000"/>
                <w:sz w:val="16"/>
                <w:szCs w:val="16"/>
              </w:rPr>
              <w:footnoteReference w:customMarkFollows="1" w:id="4"/>
              <w:t>4</w:t>
            </w:r>
          </w:p>
        </w:tc>
        <w:tc>
          <w:tcPr>
            <w:tcW w:w="21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D4B78" w:rsidRPr="0002782D" w:rsidRDefault="00ED4B78" w:rsidP="007E6FA7">
            <w:pPr>
              <w:pStyle w:val="Zawartotabeli"/>
              <w:spacing w:after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02782D">
              <w:rPr>
                <w:rFonts w:ascii="Arial" w:hAnsi="Arial" w:cs="Arial"/>
                <w:b/>
                <w:color w:val="000000"/>
                <w:sz w:val="16"/>
                <w:szCs w:val="16"/>
              </w:rPr>
              <w:t>Wartość pomocy brutto</w:t>
            </w:r>
            <w:r w:rsidRPr="0002782D">
              <w:rPr>
                <w:rStyle w:val="Odwoanieprzypisudolnego"/>
                <w:rFonts w:ascii="Arial" w:hAnsi="Arial" w:cs="Arial"/>
                <w:b/>
                <w:color w:val="000000"/>
                <w:sz w:val="16"/>
                <w:szCs w:val="16"/>
              </w:rPr>
              <w:footnoteReference w:customMarkFollows="1" w:id="5"/>
              <w:t>5</w:t>
            </w:r>
          </w:p>
        </w:tc>
      </w:tr>
      <w:tr w:rsidR="00ED4B78" w:rsidRPr="000B35F0" w:rsidTr="007E6FA7">
        <w:trPr>
          <w:cantSplit/>
          <w:trHeight w:val="280"/>
          <w:jc w:val="center"/>
        </w:trPr>
        <w:tc>
          <w:tcPr>
            <w:tcW w:w="354" w:type="dxa"/>
            <w:vMerge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D4B78" w:rsidRPr="000B35F0" w:rsidRDefault="00ED4B78" w:rsidP="007E6FA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723" w:type="dxa"/>
            <w:vMerge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D4B78" w:rsidRPr="000B35F0" w:rsidRDefault="00ED4B78" w:rsidP="007E6FA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82" w:type="dxa"/>
            <w:vMerge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D4B78" w:rsidRPr="000B35F0" w:rsidRDefault="00ED4B78" w:rsidP="007E6FA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770" w:type="dxa"/>
            <w:vMerge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D4B78" w:rsidRPr="000B35F0" w:rsidRDefault="00ED4B78" w:rsidP="007E6FA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vMerge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D4B78" w:rsidRPr="000B35F0" w:rsidRDefault="00ED4B78" w:rsidP="007E6FA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81" w:type="dxa"/>
            <w:vMerge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D4B78" w:rsidRPr="000B35F0" w:rsidRDefault="00ED4B78" w:rsidP="007E6FA7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ED4B78" w:rsidRPr="0002782D" w:rsidRDefault="00ED4B78" w:rsidP="007E6FA7">
            <w:pPr>
              <w:pStyle w:val="Zawartotabeli"/>
              <w:spacing w:after="0"/>
              <w:jc w:val="center"/>
              <w:rPr>
                <w:rFonts w:ascii="Arial" w:hAnsi="Arial" w:cs="Arial"/>
                <w:i/>
                <w:color w:val="000000"/>
                <w:sz w:val="16"/>
                <w:szCs w:val="16"/>
              </w:rPr>
            </w:pPr>
            <w:r w:rsidRPr="0002782D">
              <w:rPr>
                <w:rFonts w:ascii="Arial" w:hAnsi="Arial" w:cs="Arial"/>
                <w:i/>
                <w:color w:val="000000"/>
                <w:sz w:val="16"/>
                <w:szCs w:val="16"/>
              </w:rPr>
              <w:t>w PLN</w:t>
            </w:r>
          </w:p>
        </w:tc>
        <w:tc>
          <w:tcPr>
            <w:tcW w:w="115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D4B78" w:rsidRPr="0002782D" w:rsidRDefault="00ED4B78" w:rsidP="007E6FA7">
            <w:pPr>
              <w:pStyle w:val="Zawartotabeli"/>
              <w:spacing w:after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2782D">
              <w:rPr>
                <w:rFonts w:ascii="Arial" w:hAnsi="Arial" w:cs="Arial"/>
                <w:i/>
                <w:color w:val="000000"/>
                <w:sz w:val="16"/>
                <w:szCs w:val="16"/>
              </w:rPr>
              <w:t>w EUR</w:t>
            </w:r>
            <w:r w:rsidRPr="0002782D">
              <w:rPr>
                <w:rStyle w:val="Odwoanieprzypisudolnego"/>
                <w:rFonts w:ascii="Arial" w:hAnsi="Arial" w:cs="Arial"/>
                <w:i/>
                <w:color w:val="000000"/>
                <w:sz w:val="16"/>
                <w:szCs w:val="16"/>
              </w:rPr>
              <w:footnoteReference w:customMarkFollows="1" w:id="6"/>
              <w:t>6</w:t>
            </w:r>
          </w:p>
        </w:tc>
      </w:tr>
      <w:tr w:rsidR="00ED4B78" w:rsidRPr="000B35F0" w:rsidTr="007E6FA7">
        <w:trPr>
          <w:cantSplit/>
          <w:trHeight w:val="570"/>
          <w:jc w:val="center"/>
        </w:trPr>
        <w:tc>
          <w:tcPr>
            <w:tcW w:w="354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723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82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770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81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ED4B78" w:rsidRPr="000B35F0" w:rsidTr="007E6FA7">
        <w:trPr>
          <w:cantSplit/>
          <w:trHeight w:val="570"/>
          <w:jc w:val="center"/>
        </w:trPr>
        <w:tc>
          <w:tcPr>
            <w:tcW w:w="354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23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382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70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81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5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</w:tr>
      <w:tr w:rsidR="00ED4B78" w:rsidRPr="000B35F0" w:rsidTr="007E6FA7">
        <w:trPr>
          <w:cantSplit/>
          <w:trHeight w:val="570"/>
          <w:jc w:val="center"/>
        </w:trPr>
        <w:tc>
          <w:tcPr>
            <w:tcW w:w="354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23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382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70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81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5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</w:tr>
      <w:tr w:rsidR="00ED4B78" w:rsidRPr="000B35F0" w:rsidTr="007E6FA7">
        <w:trPr>
          <w:cantSplit/>
          <w:trHeight w:val="570"/>
          <w:jc w:val="center"/>
        </w:trPr>
        <w:tc>
          <w:tcPr>
            <w:tcW w:w="354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23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382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70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81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5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</w:tr>
      <w:tr w:rsidR="00ED4B78" w:rsidRPr="000B35F0" w:rsidTr="007E6FA7">
        <w:trPr>
          <w:cantSplit/>
          <w:trHeight w:val="570"/>
          <w:jc w:val="center"/>
        </w:trPr>
        <w:tc>
          <w:tcPr>
            <w:tcW w:w="354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23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382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70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81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5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</w:tr>
      <w:tr w:rsidR="00ED4B78" w:rsidRPr="000B35F0" w:rsidTr="007E6FA7">
        <w:trPr>
          <w:cantSplit/>
          <w:trHeight w:val="570"/>
          <w:jc w:val="center"/>
        </w:trPr>
        <w:tc>
          <w:tcPr>
            <w:tcW w:w="354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23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382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70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81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5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</w:tr>
      <w:tr w:rsidR="00ED4B78" w:rsidRPr="000B35F0" w:rsidTr="007E6FA7">
        <w:trPr>
          <w:cantSplit/>
          <w:trHeight w:val="570"/>
          <w:jc w:val="center"/>
        </w:trPr>
        <w:tc>
          <w:tcPr>
            <w:tcW w:w="354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23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382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70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81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5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</w:tr>
      <w:tr w:rsidR="00ED4B78" w:rsidRPr="000B35F0" w:rsidTr="007E6FA7">
        <w:trPr>
          <w:cantSplit/>
          <w:trHeight w:val="570"/>
          <w:jc w:val="center"/>
        </w:trPr>
        <w:tc>
          <w:tcPr>
            <w:tcW w:w="354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23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382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70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81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ED4B78" w:rsidRPr="000B35F0" w:rsidTr="007E6FA7">
        <w:trPr>
          <w:cantSplit/>
          <w:trHeight w:val="601"/>
          <w:jc w:val="center"/>
        </w:trPr>
        <w:tc>
          <w:tcPr>
            <w:tcW w:w="6730" w:type="dxa"/>
            <w:gridSpan w:val="5"/>
            <w:vAlign w:val="center"/>
          </w:tcPr>
          <w:p w:rsidR="00ED4B78" w:rsidRPr="000B35F0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181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B35F0" w:rsidRDefault="00ED4B78" w:rsidP="007E6FA7">
            <w:pPr>
              <w:pStyle w:val="Zawartotabeli"/>
              <w:spacing w:after="0"/>
              <w:jc w:val="center"/>
              <w:rPr>
                <w:rFonts w:ascii="Arial" w:hAnsi="Arial" w:cs="Arial"/>
                <w:i/>
                <w:color w:val="000000"/>
                <w:sz w:val="16"/>
                <w:szCs w:val="16"/>
              </w:rPr>
            </w:pPr>
            <w:r w:rsidRPr="000B35F0">
              <w:rPr>
                <w:rFonts w:ascii="Arial" w:hAnsi="Arial" w:cs="Arial"/>
                <w:i/>
                <w:color w:val="000000"/>
                <w:sz w:val="16"/>
                <w:szCs w:val="16"/>
              </w:rPr>
              <w:t xml:space="preserve">Razem pomoc  de </w:t>
            </w:r>
            <w:proofErr w:type="spellStart"/>
            <w:r w:rsidRPr="000B35F0">
              <w:rPr>
                <w:rFonts w:ascii="Arial" w:hAnsi="Arial" w:cs="Arial"/>
                <w:i/>
                <w:color w:val="000000"/>
                <w:sz w:val="16"/>
                <w:szCs w:val="16"/>
              </w:rPr>
              <w:t>minimis</w:t>
            </w:r>
            <w:proofErr w:type="spellEnd"/>
          </w:p>
        </w:tc>
        <w:tc>
          <w:tcPr>
            <w:tcW w:w="992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5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D4B78" w:rsidRPr="0002782D" w:rsidRDefault="00ED4B78" w:rsidP="007E6FA7">
            <w:pPr>
              <w:pStyle w:val="Zawartotabeli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</w:tbl>
    <w:p w:rsidR="00ED4B78" w:rsidRPr="000B35F0" w:rsidRDefault="00ED4B78" w:rsidP="00ED4B78">
      <w:pPr>
        <w:ind w:left="720"/>
        <w:jc w:val="both"/>
        <w:rPr>
          <w:rFonts w:ascii="Arial" w:hAnsi="Arial" w:cs="Arial"/>
          <w:b/>
          <w:color w:val="FF0000"/>
          <w:sz w:val="16"/>
          <w:szCs w:val="16"/>
        </w:rPr>
      </w:pPr>
    </w:p>
    <w:p w:rsidR="00ED4B78" w:rsidRPr="000B35F0" w:rsidRDefault="00ED4B78" w:rsidP="00ED4B78">
      <w:pPr>
        <w:ind w:left="720"/>
        <w:jc w:val="both"/>
        <w:rPr>
          <w:rFonts w:ascii="Arial" w:hAnsi="Arial" w:cs="Arial"/>
          <w:b/>
          <w:color w:val="FF0000"/>
          <w:sz w:val="16"/>
          <w:szCs w:val="16"/>
        </w:rPr>
      </w:pPr>
    </w:p>
    <w:p w:rsidR="00ED4B78" w:rsidRPr="000B35F0" w:rsidRDefault="00ED4B78" w:rsidP="00ED4B78">
      <w:pPr>
        <w:ind w:left="720"/>
        <w:jc w:val="both"/>
        <w:rPr>
          <w:rFonts w:ascii="Arial" w:hAnsi="Arial" w:cs="Arial"/>
          <w:b/>
          <w:color w:val="000000"/>
          <w:sz w:val="16"/>
          <w:szCs w:val="16"/>
        </w:rPr>
      </w:pPr>
    </w:p>
    <w:p w:rsidR="00ED4B78" w:rsidRPr="00D55216" w:rsidRDefault="00ED4B78" w:rsidP="00ED4B78">
      <w:pPr>
        <w:ind w:left="1134" w:hanging="414"/>
        <w:jc w:val="both"/>
        <w:rPr>
          <w:rFonts w:ascii="Arial" w:hAnsi="Arial" w:cs="Arial"/>
          <w:b/>
          <w:i/>
          <w:color w:val="000000"/>
          <w:sz w:val="22"/>
          <w:szCs w:val="16"/>
        </w:rPr>
      </w:pPr>
      <w:r>
        <w:rPr>
          <w:rFonts w:ascii="Arial" w:hAnsi="Arial" w:cs="Arial"/>
          <w:noProof/>
          <w:color w:val="000000"/>
          <w:sz w:val="22"/>
          <w:szCs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7B6E2C" wp14:editId="753E4D12">
                <wp:simplePos x="0" y="0"/>
                <wp:positionH relativeFrom="column">
                  <wp:posOffset>3175</wp:posOffset>
                </wp:positionH>
                <wp:positionV relativeFrom="paragraph">
                  <wp:posOffset>-15240</wp:posOffset>
                </wp:positionV>
                <wp:extent cx="228600" cy="200025"/>
                <wp:effectExtent l="10160" t="10160" r="8890" b="8890"/>
                <wp:wrapNone/>
                <wp:docPr id="1" name="Schemat blokowy: proce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0002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AEF2B7" id="Schemat blokowy: proces 1" o:spid="_x0000_s1026" type="#_x0000_t109" style="position:absolute;margin-left:.25pt;margin-top:-1.2pt;width:18pt;height:1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"/>
            </w:pict>
          </mc:Fallback>
        </mc:AlternateContent>
      </w:r>
      <w:r w:rsidRPr="00D55216">
        <w:rPr>
          <w:rFonts w:ascii="Arial" w:hAnsi="Arial" w:cs="Arial"/>
          <w:b/>
          <w:color w:val="000000"/>
          <w:sz w:val="22"/>
          <w:szCs w:val="16"/>
        </w:rPr>
        <w:t>*</w:t>
      </w:r>
      <w:r>
        <w:rPr>
          <w:rFonts w:ascii="Arial" w:hAnsi="Arial" w:cs="Arial"/>
          <w:b/>
          <w:color w:val="000000"/>
          <w:sz w:val="22"/>
          <w:szCs w:val="16"/>
        </w:rPr>
        <w:t>2.</w:t>
      </w:r>
      <w:r>
        <w:rPr>
          <w:rFonts w:ascii="Arial" w:hAnsi="Arial" w:cs="Arial"/>
          <w:b/>
          <w:color w:val="000000"/>
          <w:sz w:val="22"/>
          <w:szCs w:val="16"/>
        </w:rPr>
        <w:tab/>
      </w:r>
      <w:r w:rsidRPr="00D55216">
        <w:rPr>
          <w:rFonts w:ascii="Arial" w:hAnsi="Arial" w:cs="Arial"/>
          <w:b/>
          <w:color w:val="000000"/>
          <w:sz w:val="22"/>
          <w:szCs w:val="16"/>
        </w:rPr>
        <w:t xml:space="preserve">w ciągu bieżącego roku kalendarzowego oraz dwóch poprzedzających go lat kalendarzowych nie otrzymał/a pomocy </w:t>
      </w:r>
      <w:r w:rsidRPr="00D55216">
        <w:rPr>
          <w:rFonts w:ascii="Arial" w:hAnsi="Arial" w:cs="Arial"/>
          <w:b/>
          <w:i/>
          <w:color w:val="000000"/>
          <w:sz w:val="22"/>
          <w:szCs w:val="16"/>
        </w:rPr>
        <w:t xml:space="preserve">de </w:t>
      </w:r>
      <w:proofErr w:type="spellStart"/>
      <w:r w:rsidRPr="00D55216">
        <w:rPr>
          <w:rFonts w:ascii="Arial" w:hAnsi="Arial" w:cs="Arial"/>
          <w:b/>
          <w:i/>
          <w:color w:val="000000"/>
          <w:sz w:val="22"/>
          <w:szCs w:val="16"/>
        </w:rPr>
        <w:t>minimis</w:t>
      </w:r>
      <w:proofErr w:type="spellEnd"/>
      <w:r w:rsidRPr="00D55216">
        <w:rPr>
          <w:rFonts w:ascii="Arial" w:hAnsi="Arial" w:cs="Arial"/>
          <w:b/>
          <w:i/>
          <w:color w:val="000000"/>
          <w:sz w:val="22"/>
          <w:szCs w:val="16"/>
        </w:rPr>
        <w:t>.</w:t>
      </w:r>
    </w:p>
    <w:p w:rsidR="00ED4B78" w:rsidRPr="000B35F0" w:rsidRDefault="00ED4B78" w:rsidP="00ED4B78">
      <w:pPr>
        <w:jc w:val="both"/>
        <w:rPr>
          <w:rFonts w:ascii="Arial" w:hAnsi="Arial" w:cs="Arial"/>
          <w:b/>
          <w:color w:val="000000"/>
          <w:sz w:val="16"/>
          <w:szCs w:val="16"/>
        </w:rPr>
      </w:pPr>
    </w:p>
    <w:p w:rsidR="00ED4B78" w:rsidRPr="000B35F0" w:rsidRDefault="00ED4B78" w:rsidP="00ED4B78">
      <w:pPr>
        <w:jc w:val="both"/>
        <w:rPr>
          <w:rFonts w:ascii="Arial" w:hAnsi="Arial" w:cs="Arial"/>
          <w:color w:val="000000"/>
          <w:sz w:val="16"/>
          <w:szCs w:val="16"/>
          <w:u w:val="single"/>
        </w:rPr>
      </w:pPr>
      <w:r w:rsidRPr="000B35F0">
        <w:rPr>
          <w:rFonts w:ascii="Arial" w:hAnsi="Arial" w:cs="Arial"/>
          <w:color w:val="000000"/>
          <w:sz w:val="16"/>
          <w:szCs w:val="16"/>
          <w:u w:val="single"/>
        </w:rPr>
        <w:t>UWAGA:</w:t>
      </w:r>
    </w:p>
    <w:p w:rsidR="00ED4B78" w:rsidRPr="000B35F0" w:rsidRDefault="00ED4B78" w:rsidP="00ED4B78">
      <w:pPr>
        <w:jc w:val="both"/>
        <w:rPr>
          <w:rFonts w:ascii="Arial" w:hAnsi="Arial" w:cs="Arial"/>
          <w:color w:val="000000"/>
          <w:sz w:val="16"/>
          <w:szCs w:val="16"/>
        </w:rPr>
      </w:pPr>
      <w:r w:rsidRPr="000B35F0">
        <w:rPr>
          <w:rFonts w:ascii="Arial" w:hAnsi="Arial" w:cs="Arial"/>
          <w:color w:val="000000"/>
          <w:sz w:val="16"/>
          <w:szCs w:val="16"/>
        </w:rPr>
        <w:lastRenderedPageBreak/>
        <w:t xml:space="preserve">Zgodnie z art. 44 ust. 1 ustawy z dnia 30 kwietnia 2004r. o postępowaniu w sprawach dotyczących pomocy publicznej (Dz. U. Nr 123, poz. 1291 z </w:t>
      </w:r>
      <w:proofErr w:type="spellStart"/>
      <w:r w:rsidRPr="000B35F0">
        <w:rPr>
          <w:rFonts w:ascii="Arial" w:hAnsi="Arial" w:cs="Arial"/>
          <w:color w:val="000000"/>
          <w:sz w:val="16"/>
          <w:szCs w:val="16"/>
        </w:rPr>
        <w:t>późn</w:t>
      </w:r>
      <w:proofErr w:type="spellEnd"/>
      <w:r w:rsidRPr="000B35F0">
        <w:rPr>
          <w:rFonts w:ascii="Arial" w:hAnsi="Arial" w:cs="Arial"/>
          <w:color w:val="000000"/>
          <w:sz w:val="16"/>
          <w:szCs w:val="16"/>
        </w:rPr>
        <w:t>. zm.) w przypadku nieprzekazania lub przekazania nieprawdziwych informacji o pomocy publicznej, o których mowa w art. 39 oraz art. 40 ust. 1 i ust. 3 pkt 2, Prezes Urzędu Ochrony Konkurencji i Konsumentów może w drodze decyzji nałożyć na beneficjenta pomocy karę pieniężną do wysokości równowartości 10 000 euro.</w:t>
      </w:r>
    </w:p>
    <w:p w:rsidR="00ED4B78" w:rsidRPr="000B35F0" w:rsidRDefault="00ED4B78" w:rsidP="00ED4B78">
      <w:pPr>
        <w:jc w:val="both"/>
        <w:rPr>
          <w:rFonts w:ascii="Arial" w:hAnsi="Arial" w:cs="Arial"/>
          <w:color w:val="000000"/>
          <w:sz w:val="16"/>
          <w:szCs w:val="16"/>
        </w:rPr>
      </w:pPr>
    </w:p>
    <w:p w:rsidR="00ED4B78" w:rsidRPr="000B35F0" w:rsidRDefault="00ED4B78" w:rsidP="00ED4B78">
      <w:pPr>
        <w:rPr>
          <w:rFonts w:ascii="Arial" w:hAnsi="Arial" w:cs="Arial"/>
          <w:color w:val="000000"/>
          <w:sz w:val="16"/>
          <w:szCs w:val="16"/>
        </w:rPr>
      </w:pPr>
    </w:p>
    <w:p w:rsidR="00ED4B78" w:rsidRPr="006129AD" w:rsidRDefault="00ED4B78" w:rsidP="00ED4B78">
      <w:pPr>
        <w:ind w:left="284" w:hanging="284"/>
        <w:jc w:val="both"/>
        <w:rPr>
          <w:rFonts w:ascii="Arial" w:hAnsi="Arial" w:cs="Arial"/>
          <w:color w:val="000000"/>
          <w:sz w:val="22"/>
          <w:szCs w:val="16"/>
        </w:rPr>
      </w:pPr>
      <w:r w:rsidRPr="006129AD">
        <w:rPr>
          <w:rFonts w:ascii="Arial" w:hAnsi="Arial" w:cs="Arial"/>
          <w:color w:val="000000"/>
          <w:sz w:val="22"/>
          <w:szCs w:val="16"/>
        </w:rPr>
        <w:t xml:space="preserve">3. Na Wnioskodawcy </w:t>
      </w:r>
      <w:r w:rsidRPr="006129AD">
        <w:rPr>
          <w:rFonts w:ascii="Arial" w:hAnsi="Arial" w:cs="Arial"/>
          <w:strike/>
          <w:color w:val="000000"/>
          <w:sz w:val="22"/>
          <w:szCs w:val="16"/>
        </w:rPr>
        <w:t>ciąży</w:t>
      </w:r>
      <w:r w:rsidRPr="006129AD">
        <w:rPr>
          <w:rFonts w:ascii="Arial" w:hAnsi="Arial" w:cs="Arial"/>
          <w:color w:val="000000"/>
          <w:sz w:val="22"/>
          <w:szCs w:val="16"/>
        </w:rPr>
        <w:t xml:space="preserve"> / nie ciąży** obowiązek zwrotu pomocy, wynikający z decyzji Komisji Europejskiej uznającej pomoc za niezgodną z prawem oraz ze wspólnym rynkiem.</w:t>
      </w:r>
    </w:p>
    <w:p w:rsidR="00ED4B78" w:rsidRPr="006129AD" w:rsidRDefault="00ED4B78" w:rsidP="00ED4B78">
      <w:pPr>
        <w:ind w:left="284" w:hanging="284"/>
        <w:jc w:val="both"/>
        <w:rPr>
          <w:rFonts w:ascii="Arial" w:hAnsi="Arial" w:cs="Arial"/>
          <w:color w:val="000000"/>
          <w:sz w:val="22"/>
          <w:szCs w:val="16"/>
        </w:rPr>
      </w:pPr>
    </w:p>
    <w:p w:rsidR="00ED4B78" w:rsidRPr="006129AD" w:rsidRDefault="00ED4B78" w:rsidP="00ED4B78">
      <w:pPr>
        <w:ind w:left="284" w:hanging="284"/>
        <w:jc w:val="both"/>
        <w:rPr>
          <w:rFonts w:ascii="Arial" w:hAnsi="Arial" w:cs="Arial"/>
          <w:color w:val="000000"/>
          <w:sz w:val="22"/>
          <w:szCs w:val="16"/>
        </w:rPr>
      </w:pPr>
      <w:r w:rsidRPr="006129AD">
        <w:rPr>
          <w:rFonts w:ascii="Arial" w:hAnsi="Arial" w:cs="Arial"/>
          <w:color w:val="000000"/>
          <w:sz w:val="22"/>
          <w:szCs w:val="16"/>
        </w:rPr>
        <w:t xml:space="preserve">4. Wnioskodawca </w:t>
      </w:r>
      <w:r w:rsidRPr="006129AD">
        <w:rPr>
          <w:rFonts w:ascii="Arial" w:hAnsi="Arial" w:cs="Arial"/>
          <w:strike/>
          <w:color w:val="000000"/>
          <w:sz w:val="22"/>
          <w:szCs w:val="16"/>
        </w:rPr>
        <w:t>jest</w:t>
      </w:r>
      <w:r w:rsidRPr="006129AD">
        <w:rPr>
          <w:rFonts w:ascii="Arial" w:hAnsi="Arial" w:cs="Arial"/>
          <w:color w:val="000000"/>
          <w:sz w:val="22"/>
          <w:szCs w:val="16"/>
        </w:rPr>
        <w:t xml:space="preserve"> / nie jest** przedsiębiorcą będącym w trudnej sytuacji ekonomicznej w rozumieniu pkt. 9-11 komunikatu Komisji w sprawie wytycznych wspólnotowych dotyczących pomocy państwa w celu ratowania i restrukturyzacji zagrożonych przedsiębiorstw (Dz. Urz. UE C 244 z 1.10.2004 r.).</w:t>
      </w:r>
    </w:p>
    <w:p w:rsidR="00ED4B78" w:rsidRPr="006129AD" w:rsidRDefault="00ED4B78" w:rsidP="00ED4B78">
      <w:pPr>
        <w:ind w:left="284" w:hanging="284"/>
        <w:jc w:val="both"/>
        <w:rPr>
          <w:rFonts w:ascii="Arial" w:hAnsi="Arial" w:cs="Arial"/>
          <w:color w:val="000000"/>
          <w:sz w:val="22"/>
          <w:szCs w:val="16"/>
        </w:rPr>
      </w:pPr>
    </w:p>
    <w:p w:rsidR="00ED4B78" w:rsidRPr="006129AD" w:rsidRDefault="00ED4B78" w:rsidP="00ED4B78">
      <w:pPr>
        <w:ind w:left="284" w:hanging="284"/>
        <w:jc w:val="both"/>
        <w:rPr>
          <w:rFonts w:ascii="Arial" w:hAnsi="Arial" w:cs="Arial"/>
          <w:color w:val="000000"/>
          <w:sz w:val="22"/>
          <w:szCs w:val="16"/>
        </w:rPr>
      </w:pPr>
      <w:r w:rsidRPr="006129AD">
        <w:rPr>
          <w:rFonts w:ascii="Arial" w:hAnsi="Arial" w:cs="Arial"/>
          <w:color w:val="000000"/>
          <w:sz w:val="22"/>
          <w:szCs w:val="16"/>
        </w:rPr>
        <w:t xml:space="preserve">5. Wnioskodawca </w:t>
      </w:r>
      <w:r w:rsidRPr="006129AD">
        <w:rPr>
          <w:rFonts w:ascii="Arial" w:hAnsi="Arial" w:cs="Arial"/>
          <w:strike/>
          <w:color w:val="000000"/>
          <w:sz w:val="22"/>
          <w:szCs w:val="16"/>
        </w:rPr>
        <w:t xml:space="preserve">jest </w:t>
      </w:r>
      <w:r w:rsidRPr="006129AD">
        <w:rPr>
          <w:rFonts w:ascii="Arial" w:hAnsi="Arial" w:cs="Arial"/>
          <w:color w:val="000000"/>
          <w:sz w:val="22"/>
          <w:szCs w:val="16"/>
        </w:rPr>
        <w:t xml:space="preserve">/ nie jest** wykluczony, stosownie do Rozporządzenia Komisji (WE) nr 1998/2006 z dnia 15 grudnia 2006 r. w sprawie stosowania art. 87 i 88 Traktatu do pomocy de </w:t>
      </w:r>
      <w:proofErr w:type="spellStart"/>
      <w:r w:rsidRPr="006129AD">
        <w:rPr>
          <w:rFonts w:ascii="Arial" w:hAnsi="Arial" w:cs="Arial"/>
          <w:color w:val="000000"/>
          <w:sz w:val="22"/>
          <w:szCs w:val="16"/>
        </w:rPr>
        <w:t>minimis</w:t>
      </w:r>
      <w:proofErr w:type="spellEnd"/>
      <w:r w:rsidRPr="006129AD">
        <w:rPr>
          <w:rFonts w:ascii="Arial" w:hAnsi="Arial" w:cs="Arial"/>
          <w:color w:val="000000"/>
          <w:sz w:val="22"/>
          <w:szCs w:val="16"/>
        </w:rPr>
        <w:t>.</w:t>
      </w:r>
    </w:p>
    <w:p w:rsidR="00ED4B78" w:rsidRPr="000B35F0" w:rsidRDefault="00ED4B78" w:rsidP="00ED4B78">
      <w:pPr>
        <w:rPr>
          <w:rFonts w:ascii="Arial" w:hAnsi="Arial" w:cs="Arial"/>
          <w:color w:val="000000"/>
          <w:sz w:val="16"/>
          <w:szCs w:val="16"/>
        </w:rPr>
      </w:pPr>
    </w:p>
    <w:p w:rsidR="00ED4B78" w:rsidRPr="000B35F0" w:rsidRDefault="00ED4B78" w:rsidP="00ED4B78">
      <w:pPr>
        <w:rPr>
          <w:rFonts w:ascii="Arial" w:hAnsi="Arial" w:cs="Arial"/>
          <w:color w:val="000000"/>
          <w:sz w:val="16"/>
          <w:szCs w:val="16"/>
        </w:rPr>
      </w:pPr>
    </w:p>
    <w:p w:rsidR="00ED4B78" w:rsidRPr="000B35F0" w:rsidRDefault="00ED4B78" w:rsidP="00ED4B78">
      <w:pPr>
        <w:rPr>
          <w:rFonts w:ascii="Arial" w:hAnsi="Arial" w:cs="Arial"/>
          <w:color w:val="000000"/>
          <w:sz w:val="16"/>
          <w:szCs w:val="16"/>
        </w:rPr>
      </w:pPr>
    </w:p>
    <w:p w:rsidR="00ED4B78" w:rsidRPr="000B35F0" w:rsidRDefault="00ED4B78" w:rsidP="00ED4B78">
      <w:pPr>
        <w:rPr>
          <w:rFonts w:ascii="Arial" w:hAnsi="Arial" w:cs="Arial"/>
          <w:color w:val="000000"/>
          <w:sz w:val="16"/>
          <w:szCs w:val="16"/>
        </w:rPr>
      </w:pPr>
    </w:p>
    <w:p w:rsidR="00ED4B78" w:rsidRPr="000B35F0" w:rsidRDefault="00ED4B78" w:rsidP="00ED4B78">
      <w:pPr>
        <w:rPr>
          <w:rFonts w:ascii="Arial" w:hAnsi="Arial" w:cs="Arial"/>
          <w:color w:val="000000"/>
          <w:sz w:val="16"/>
          <w:szCs w:val="16"/>
        </w:rPr>
      </w:pPr>
    </w:p>
    <w:p w:rsidR="00ED4B78" w:rsidRPr="000B35F0" w:rsidRDefault="00ED4B78" w:rsidP="00ED4B78">
      <w:pPr>
        <w:rPr>
          <w:rFonts w:ascii="Arial" w:hAnsi="Arial" w:cs="Arial"/>
          <w:color w:val="000000"/>
          <w:sz w:val="16"/>
          <w:szCs w:val="16"/>
        </w:rPr>
      </w:pPr>
    </w:p>
    <w:p w:rsidR="00ED4B78" w:rsidRPr="000B35F0" w:rsidRDefault="00ED4B78" w:rsidP="00ED4B78">
      <w:pPr>
        <w:rPr>
          <w:rFonts w:ascii="Arial" w:hAnsi="Arial" w:cs="Arial"/>
          <w:color w:val="000000"/>
          <w:sz w:val="16"/>
          <w:szCs w:val="16"/>
        </w:rPr>
      </w:pPr>
    </w:p>
    <w:p w:rsidR="00ED4B78" w:rsidRPr="000B35F0" w:rsidRDefault="00ED4B78" w:rsidP="00ED4B78">
      <w:pPr>
        <w:rPr>
          <w:rFonts w:ascii="Arial" w:hAnsi="Arial" w:cs="Arial"/>
          <w:color w:val="000000"/>
          <w:sz w:val="16"/>
          <w:szCs w:val="16"/>
        </w:rPr>
      </w:pPr>
    </w:p>
    <w:p w:rsidR="00ED4B78" w:rsidRPr="000B35F0" w:rsidRDefault="00ED4B78" w:rsidP="00ED4B78">
      <w:pPr>
        <w:rPr>
          <w:rFonts w:ascii="Arial" w:hAnsi="Arial" w:cs="Arial"/>
          <w:color w:val="000000"/>
          <w:sz w:val="16"/>
          <w:szCs w:val="16"/>
        </w:rPr>
      </w:pPr>
    </w:p>
    <w:p w:rsidR="00ED4B78" w:rsidRPr="0002782D" w:rsidRDefault="00ED4B78" w:rsidP="00ED4B78">
      <w:pPr>
        <w:ind w:left="708" w:hanging="708"/>
        <w:rPr>
          <w:rFonts w:ascii="Arial" w:hAnsi="Arial" w:cs="Arial"/>
          <w:color w:val="000000"/>
          <w:sz w:val="16"/>
          <w:szCs w:val="16"/>
        </w:rPr>
      </w:pPr>
      <w:r w:rsidRPr="000B35F0">
        <w:rPr>
          <w:rFonts w:ascii="Arial" w:hAnsi="Arial" w:cs="Arial"/>
          <w:color w:val="000000"/>
          <w:sz w:val="16"/>
          <w:szCs w:val="16"/>
        </w:rPr>
        <w:t xml:space="preserve">...........................................................             </w:t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 w:rsidRPr="000B35F0">
        <w:rPr>
          <w:rFonts w:ascii="Arial" w:hAnsi="Arial" w:cs="Arial"/>
          <w:color w:val="000000"/>
          <w:sz w:val="16"/>
          <w:szCs w:val="16"/>
        </w:rPr>
        <w:t xml:space="preserve">...........................................................                                                                 </w:t>
      </w:r>
      <w:r>
        <w:rPr>
          <w:rFonts w:ascii="Arial" w:hAnsi="Arial" w:cs="Arial"/>
          <w:i/>
          <w:color w:val="000000"/>
          <w:sz w:val="16"/>
          <w:szCs w:val="16"/>
        </w:rPr>
        <w:t xml:space="preserve">         podpis </w:t>
      </w:r>
      <w:r w:rsidRPr="000B35F0">
        <w:rPr>
          <w:rFonts w:ascii="Arial" w:hAnsi="Arial" w:cs="Arial"/>
          <w:i/>
          <w:color w:val="000000"/>
          <w:sz w:val="16"/>
          <w:szCs w:val="16"/>
        </w:rPr>
        <w:t xml:space="preserve">                                                                </w:t>
      </w:r>
      <w:r>
        <w:rPr>
          <w:rFonts w:ascii="Arial" w:hAnsi="Arial" w:cs="Arial"/>
          <w:i/>
          <w:color w:val="000000"/>
          <w:sz w:val="16"/>
          <w:szCs w:val="16"/>
        </w:rPr>
        <w:t xml:space="preserve">           </w:t>
      </w:r>
      <w:r>
        <w:rPr>
          <w:rFonts w:ascii="Arial" w:hAnsi="Arial" w:cs="Arial"/>
          <w:i/>
          <w:color w:val="000000"/>
          <w:sz w:val="16"/>
          <w:szCs w:val="16"/>
        </w:rPr>
        <w:tab/>
      </w:r>
      <w:r>
        <w:rPr>
          <w:rFonts w:ascii="Arial" w:hAnsi="Arial" w:cs="Arial"/>
          <w:i/>
          <w:color w:val="000000"/>
          <w:sz w:val="16"/>
          <w:szCs w:val="16"/>
        </w:rPr>
        <w:tab/>
        <w:t xml:space="preserve">  </w:t>
      </w:r>
      <w:r>
        <w:rPr>
          <w:rFonts w:ascii="Arial" w:hAnsi="Arial" w:cs="Arial"/>
          <w:i/>
          <w:color w:val="000000"/>
          <w:sz w:val="16"/>
          <w:szCs w:val="16"/>
        </w:rPr>
        <w:tab/>
        <w:t xml:space="preserve">                 data i miejscowość</w:t>
      </w:r>
    </w:p>
    <w:p w:rsidR="00ED4B78" w:rsidRPr="000B35F0" w:rsidRDefault="00ED4B78" w:rsidP="00ED4B78">
      <w:pPr>
        <w:spacing w:line="360" w:lineRule="auto"/>
        <w:rPr>
          <w:rFonts w:ascii="Arial" w:hAnsi="Arial" w:cs="Arial"/>
          <w:i/>
          <w:color w:val="000000"/>
          <w:sz w:val="16"/>
          <w:szCs w:val="16"/>
        </w:rPr>
      </w:pPr>
    </w:p>
    <w:p w:rsidR="00ED4B78" w:rsidRPr="000B35F0" w:rsidRDefault="00ED4B78" w:rsidP="00ED4B78">
      <w:pPr>
        <w:spacing w:line="100" w:lineRule="atLeast"/>
        <w:jc w:val="both"/>
        <w:rPr>
          <w:rFonts w:ascii="Arial" w:hAnsi="Arial" w:cs="Arial"/>
          <w:color w:val="000000"/>
          <w:sz w:val="16"/>
          <w:szCs w:val="16"/>
        </w:rPr>
      </w:pPr>
    </w:p>
    <w:p w:rsidR="00ED4B78" w:rsidRPr="006129AD" w:rsidRDefault="00ED4B78" w:rsidP="00ED4B78">
      <w:pPr>
        <w:rPr>
          <w:rFonts w:ascii="Arial" w:hAnsi="Arial" w:cs="Arial"/>
          <w:color w:val="000000"/>
          <w:sz w:val="16"/>
          <w:szCs w:val="16"/>
          <w:u w:val="single"/>
        </w:rPr>
      </w:pPr>
      <w:r w:rsidRPr="006129AD">
        <w:rPr>
          <w:rFonts w:ascii="Arial" w:hAnsi="Arial" w:cs="Arial"/>
          <w:color w:val="000000"/>
          <w:sz w:val="16"/>
          <w:szCs w:val="16"/>
          <w:u w:val="single"/>
        </w:rPr>
        <w:t>*  zakreślić odpowiednie</w:t>
      </w:r>
    </w:p>
    <w:p w:rsidR="00ED4B78" w:rsidRPr="006129AD" w:rsidRDefault="00ED4B78" w:rsidP="00ED4B78">
      <w:pPr>
        <w:rPr>
          <w:rFonts w:ascii="Arial" w:hAnsi="Arial" w:cs="Arial"/>
          <w:color w:val="000000"/>
          <w:sz w:val="16"/>
          <w:szCs w:val="16"/>
          <w:u w:val="single"/>
        </w:rPr>
      </w:pPr>
    </w:p>
    <w:p w:rsidR="00ED4B78" w:rsidRPr="006129AD" w:rsidRDefault="00ED4B78" w:rsidP="00ED4B78">
      <w:pPr>
        <w:rPr>
          <w:rFonts w:ascii="Arial" w:hAnsi="Arial" w:cs="Arial"/>
          <w:color w:val="000000"/>
          <w:sz w:val="16"/>
          <w:szCs w:val="16"/>
          <w:u w:val="single"/>
        </w:rPr>
      </w:pPr>
      <w:r w:rsidRPr="006129AD">
        <w:rPr>
          <w:rFonts w:ascii="Arial" w:hAnsi="Arial" w:cs="Arial"/>
          <w:color w:val="000000"/>
          <w:sz w:val="16"/>
          <w:szCs w:val="16"/>
          <w:u w:val="single"/>
        </w:rPr>
        <w:t>**  niepotrzebne skreślić</w:t>
      </w:r>
    </w:p>
    <w:p w:rsidR="00ED4B78" w:rsidRPr="000C1081" w:rsidRDefault="00ED4B78" w:rsidP="00ED4B78">
      <w:pPr>
        <w:spacing w:line="360" w:lineRule="auto"/>
        <w:ind w:left="708" w:firstLine="708"/>
        <w:jc w:val="both"/>
        <w:rPr>
          <w:rFonts w:ascii="Tahoma" w:eastAsia="Times New Roman" w:hAnsi="Tahoma" w:cs="Tahoma"/>
          <w:b/>
          <w:color w:val="000000"/>
          <w:sz w:val="20"/>
        </w:rPr>
      </w:pPr>
    </w:p>
    <w:p w:rsidR="00ED4B78" w:rsidRDefault="00ED4B78" w:rsidP="00ED4B78">
      <w:pPr>
        <w:spacing w:line="360" w:lineRule="auto"/>
      </w:pPr>
    </w:p>
    <w:p w:rsidR="00DC1D98" w:rsidRDefault="00DC1D98"/>
    <w:sectPr w:rsidR="00DC1D98" w:rsidSect="0002782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2506" w:rsidRDefault="008E2506" w:rsidP="00ED4B78">
      <w:pPr>
        <w:spacing w:line="240" w:lineRule="auto"/>
      </w:pPr>
      <w:r>
        <w:separator/>
      </w:r>
    </w:p>
  </w:endnote>
  <w:endnote w:type="continuationSeparator" w:id="0">
    <w:p w:rsidR="008E2506" w:rsidRDefault="008E2506" w:rsidP="00ED4B7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374C" w:rsidRDefault="008E2506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374C" w:rsidRDefault="008E2506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374C" w:rsidRDefault="008E250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2506" w:rsidRDefault="008E2506" w:rsidP="00ED4B78">
      <w:pPr>
        <w:spacing w:line="240" w:lineRule="auto"/>
      </w:pPr>
      <w:r>
        <w:separator/>
      </w:r>
    </w:p>
  </w:footnote>
  <w:footnote w:type="continuationSeparator" w:id="0">
    <w:p w:rsidR="008E2506" w:rsidRDefault="008E2506" w:rsidP="00ED4B78">
      <w:pPr>
        <w:spacing w:line="240" w:lineRule="auto"/>
      </w:pPr>
      <w:r>
        <w:continuationSeparator/>
      </w:r>
    </w:p>
  </w:footnote>
  <w:footnote w:id="1">
    <w:p w:rsidR="00ED4B78" w:rsidRPr="000B35F0" w:rsidRDefault="00ED4B78" w:rsidP="00ED4B78">
      <w:pPr>
        <w:pStyle w:val="Tekstprzypisudolnego"/>
        <w:ind w:left="0" w:firstLine="0"/>
        <w:jc w:val="both"/>
        <w:rPr>
          <w:rFonts w:ascii="Arial" w:hAnsi="Arial" w:cs="Arial"/>
          <w:color w:val="000000"/>
          <w:sz w:val="14"/>
          <w:szCs w:val="14"/>
        </w:rPr>
      </w:pPr>
      <w:r w:rsidRPr="000B35F0">
        <w:rPr>
          <w:rStyle w:val="Znakiprzypiswdolnych"/>
          <w:rFonts w:ascii="Arial" w:hAnsi="Arial" w:cs="Arial"/>
          <w:color w:val="000000"/>
          <w:sz w:val="14"/>
          <w:szCs w:val="14"/>
        </w:rPr>
        <w:footnoteRef/>
      </w:r>
      <w:r w:rsidRPr="000B35F0">
        <w:rPr>
          <w:rFonts w:ascii="Arial" w:hAnsi="Arial" w:cs="Arial"/>
          <w:color w:val="000000"/>
          <w:sz w:val="14"/>
          <w:szCs w:val="14"/>
        </w:rPr>
        <w:t xml:space="preserve">) Pomoc </w:t>
      </w:r>
      <w:r w:rsidRPr="000B35F0">
        <w:rPr>
          <w:rFonts w:ascii="Arial" w:hAnsi="Arial" w:cs="Arial"/>
          <w:i/>
          <w:color w:val="000000"/>
          <w:sz w:val="14"/>
          <w:szCs w:val="14"/>
        </w:rPr>
        <w:t xml:space="preserve">de </w:t>
      </w:r>
      <w:proofErr w:type="spellStart"/>
      <w:r w:rsidRPr="000B35F0">
        <w:rPr>
          <w:rFonts w:ascii="Arial" w:hAnsi="Arial" w:cs="Arial"/>
          <w:i/>
          <w:color w:val="000000"/>
          <w:sz w:val="14"/>
          <w:szCs w:val="14"/>
        </w:rPr>
        <w:t>minimis</w:t>
      </w:r>
      <w:proofErr w:type="spellEnd"/>
      <w:r w:rsidRPr="000B35F0">
        <w:rPr>
          <w:rFonts w:ascii="Arial" w:hAnsi="Arial" w:cs="Arial"/>
          <w:color w:val="000000"/>
          <w:sz w:val="14"/>
          <w:szCs w:val="14"/>
        </w:rPr>
        <w:t xml:space="preserve"> w rozumieniu art. 2 Rozporządzenia Komisji (WE) nr 1998/2006 z dnia 15 grudnia 2006r. w sprawie stosowania art. 87 i 88 Traktatu do pomocy </w:t>
      </w:r>
      <w:r w:rsidRPr="000B35F0">
        <w:rPr>
          <w:rFonts w:ascii="Arial" w:hAnsi="Arial" w:cs="Arial"/>
          <w:i/>
          <w:color w:val="000000"/>
          <w:sz w:val="14"/>
          <w:szCs w:val="14"/>
        </w:rPr>
        <w:t xml:space="preserve">de </w:t>
      </w:r>
      <w:proofErr w:type="spellStart"/>
      <w:r w:rsidRPr="000B35F0">
        <w:rPr>
          <w:rFonts w:ascii="Arial" w:hAnsi="Arial" w:cs="Arial"/>
          <w:i/>
          <w:color w:val="000000"/>
          <w:sz w:val="14"/>
          <w:szCs w:val="14"/>
        </w:rPr>
        <w:t>minimis</w:t>
      </w:r>
      <w:proofErr w:type="spellEnd"/>
      <w:r w:rsidRPr="000B35F0">
        <w:rPr>
          <w:rFonts w:ascii="Arial" w:hAnsi="Arial" w:cs="Arial"/>
          <w:i/>
          <w:color w:val="000000"/>
          <w:sz w:val="14"/>
          <w:szCs w:val="14"/>
        </w:rPr>
        <w:t xml:space="preserve"> </w:t>
      </w:r>
      <w:r w:rsidRPr="000B35F0">
        <w:rPr>
          <w:rFonts w:ascii="Arial" w:hAnsi="Arial" w:cs="Arial"/>
          <w:color w:val="000000"/>
          <w:sz w:val="14"/>
          <w:szCs w:val="14"/>
        </w:rPr>
        <w:t>(Dz. Urz. WE L 379/5 z 28.12.2006r.) oznacza pomoc przyznaną temu samemu podmiotowi gospodarczemu w ciągu bieżącego roku kalendarzowego oraz dwóch poprzedzających go lat kalendarzowych, która łącznie z pomocą udzieloną na podstawie wniosku nie przekroczy równowartości 200 000 EURO (100 000 EURO - dla przedsiębiorcy prowadzącego działalność gospodarczą w  sektorze transportu drogowego). Wartość pomocy jest wartością brutto, tzn. nie uwzględnia potrąceń z tytułu podatków bezpośrednich. Pułap ten stosuje się bez względu na formę pomocy i jej cel.</w:t>
      </w:r>
    </w:p>
  </w:footnote>
  <w:footnote w:id="2">
    <w:p w:rsidR="00ED4B78" w:rsidRPr="000B35F0" w:rsidRDefault="00ED4B78" w:rsidP="00ED4B78">
      <w:pPr>
        <w:pStyle w:val="Tekstprzypisudolnego"/>
        <w:ind w:left="0" w:firstLine="0"/>
        <w:jc w:val="both"/>
        <w:rPr>
          <w:rFonts w:ascii="Arial" w:hAnsi="Arial" w:cs="Arial"/>
          <w:color w:val="000000"/>
          <w:sz w:val="14"/>
          <w:szCs w:val="14"/>
        </w:rPr>
      </w:pPr>
      <w:r w:rsidRPr="000B35F0">
        <w:rPr>
          <w:rStyle w:val="Znakiprzypiswdolnych"/>
          <w:rFonts w:ascii="Arial" w:hAnsi="Arial" w:cs="Arial"/>
          <w:color w:val="000000"/>
          <w:sz w:val="14"/>
          <w:szCs w:val="14"/>
        </w:rPr>
        <w:t xml:space="preserve">2) </w:t>
      </w:r>
      <w:r w:rsidRPr="000B35F0">
        <w:rPr>
          <w:rFonts w:ascii="Arial" w:hAnsi="Arial" w:cs="Arial"/>
          <w:color w:val="000000"/>
          <w:sz w:val="14"/>
          <w:szCs w:val="14"/>
        </w:rPr>
        <w:t>Należy podać pełną podstawę prawną udzielenia pomocy (nazwa aktu prawnego).</w:t>
      </w:r>
    </w:p>
  </w:footnote>
  <w:footnote w:id="3">
    <w:p w:rsidR="00ED4B78" w:rsidRPr="000B35F0" w:rsidRDefault="00ED4B78" w:rsidP="00ED4B78">
      <w:pPr>
        <w:pStyle w:val="Tekstprzypisudolnego"/>
        <w:ind w:left="0" w:firstLine="0"/>
        <w:jc w:val="both"/>
        <w:rPr>
          <w:rFonts w:ascii="Arial" w:hAnsi="Arial" w:cs="Arial"/>
          <w:color w:val="000000"/>
          <w:sz w:val="14"/>
          <w:szCs w:val="14"/>
        </w:rPr>
      </w:pPr>
      <w:r w:rsidRPr="000B35F0">
        <w:rPr>
          <w:rStyle w:val="Znakiprzypiswdolnych"/>
          <w:rFonts w:ascii="Arial" w:hAnsi="Arial" w:cs="Arial"/>
          <w:color w:val="000000"/>
          <w:sz w:val="14"/>
          <w:szCs w:val="14"/>
        </w:rPr>
        <w:t xml:space="preserve">3) </w:t>
      </w:r>
      <w:r w:rsidRPr="000B35F0">
        <w:rPr>
          <w:rFonts w:ascii="Arial" w:hAnsi="Arial" w:cs="Arial"/>
          <w:color w:val="000000"/>
          <w:sz w:val="14"/>
          <w:szCs w:val="14"/>
        </w:rPr>
        <w:t>Dzień nabycia przez wnioskodawcę prawa do skorzystania z pomocy, a w przypadku gdy udzielenie pomocy w formie ulgi podatkowej następuje na podstawie aktu normatywnego - terminy określone w art. 2 pkt 11 lit. a-c.</w:t>
      </w:r>
    </w:p>
  </w:footnote>
  <w:footnote w:id="4">
    <w:p w:rsidR="00ED4B78" w:rsidRPr="000B35F0" w:rsidRDefault="00ED4B78" w:rsidP="00ED4B78">
      <w:pPr>
        <w:pStyle w:val="Tekstprzypisudolnego"/>
        <w:ind w:left="0" w:firstLine="0"/>
        <w:jc w:val="both"/>
        <w:rPr>
          <w:rFonts w:ascii="Arial" w:hAnsi="Arial" w:cs="Arial"/>
          <w:color w:val="000000"/>
          <w:sz w:val="14"/>
          <w:szCs w:val="14"/>
        </w:rPr>
      </w:pPr>
      <w:r w:rsidRPr="000B35F0">
        <w:rPr>
          <w:rStyle w:val="Znakiprzypiswdolnych"/>
          <w:rFonts w:ascii="Arial" w:hAnsi="Arial" w:cs="Arial"/>
          <w:color w:val="000000"/>
          <w:sz w:val="14"/>
          <w:szCs w:val="14"/>
        </w:rPr>
        <w:t xml:space="preserve">4) </w:t>
      </w:r>
      <w:r w:rsidRPr="000B35F0">
        <w:rPr>
          <w:rFonts w:ascii="Arial" w:hAnsi="Arial" w:cs="Arial"/>
          <w:color w:val="000000"/>
          <w:sz w:val="14"/>
          <w:szCs w:val="14"/>
        </w:rPr>
        <w:t xml:space="preserve">Pomocą jest każde wsparcie udzielone ze środków publicznych w szczególności: dotacje, pożyczki, kredyty, gwarancje, poręczenia, ulgi i zwolnienia podatkowe, zaniechanie poboru podatku, odroczenie płatności lub rozłożenie na raty płatności podatku, umorzenie zaległości podatkowej oraz inne formy wsparcia, które w jakikolwiek sposób uprzywilejowują ich beneficjenta w stosunku do konkurentów. </w:t>
      </w:r>
    </w:p>
  </w:footnote>
  <w:footnote w:id="5">
    <w:p w:rsidR="00ED4B78" w:rsidRPr="000B35F0" w:rsidRDefault="00ED4B78" w:rsidP="00ED4B78">
      <w:pPr>
        <w:pStyle w:val="Tekstprzypisudolnego"/>
        <w:ind w:left="0" w:firstLine="0"/>
        <w:jc w:val="both"/>
        <w:rPr>
          <w:rFonts w:ascii="Arial" w:hAnsi="Arial" w:cs="Arial"/>
          <w:color w:val="000000"/>
          <w:sz w:val="14"/>
          <w:szCs w:val="14"/>
        </w:rPr>
      </w:pPr>
      <w:r w:rsidRPr="000B35F0">
        <w:rPr>
          <w:rStyle w:val="Znakiprzypiswdolnych"/>
          <w:rFonts w:ascii="Arial" w:hAnsi="Arial" w:cs="Arial"/>
          <w:color w:val="000000"/>
          <w:sz w:val="14"/>
          <w:szCs w:val="14"/>
        </w:rPr>
        <w:t xml:space="preserve">5) </w:t>
      </w:r>
      <w:r w:rsidRPr="000B35F0">
        <w:rPr>
          <w:rFonts w:ascii="Arial" w:hAnsi="Arial" w:cs="Arial"/>
          <w:color w:val="000000"/>
          <w:sz w:val="14"/>
          <w:szCs w:val="14"/>
        </w:rPr>
        <w:t>Należy podać wartość pomocy jako ekwiwalent dotacji, obliczony zgodnie z rozporządzeniem Rady Ministrów z dnia 11 sierpnia 2004r. w sprawie szczegółowego sposobu obliczania wartości pomocy publicznej udzielanej w różnych formach (Dz. U. Nr 194, poz. 1983 i z 2006r. Nr 183, poz. 1355), wydanym na podstawie art. 11 ust. 2 ustawy z dnia 30 kwietnia 2004r. o postępowaniu w sprawach dotyczących pomocy publicznej.</w:t>
      </w:r>
    </w:p>
  </w:footnote>
  <w:footnote w:id="6">
    <w:p w:rsidR="00ED4B78" w:rsidRPr="000B35F0" w:rsidRDefault="00ED4B78" w:rsidP="00ED4B78">
      <w:pPr>
        <w:pStyle w:val="Tekstprzypisudolnego"/>
        <w:ind w:left="0" w:firstLine="0"/>
        <w:jc w:val="both"/>
        <w:rPr>
          <w:rFonts w:ascii="Arial" w:hAnsi="Arial" w:cs="Arial"/>
          <w:color w:val="000000"/>
          <w:sz w:val="14"/>
          <w:szCs w:val="14"/>
        </w:rPr>
      </w:pPr>
      <w:r w:rsidRPr="000B35F0">
        <w:rPr>
          <w:rStyle w:val="Znakiprzypiswdolnych"/>
          <w:rFonts w:ascii="Arial" w:hAnsi="Arial" w:cs="Arial"/>
          <w:color w:val="000000"/>
          <w:sz w:val="14"/>
          <w:szCs w:val="14"/>
        </w:rPr>
        <w:t xml:space="preserve">6) </w:t>
      </w:r>
      <w:r w:rsidRPr="000B35F0">
        <w:rPr>
          <w:rFonts w:ascii="Arial" w:hAnsi="Arial" w:cs="Arial"/>
          <w:color w:val="000000"/>
          <w:sz w:val="14"/>
          <w:szCs w:val="14"/>
        </w:rPr>
        <w:t xml:space="preserve">Należy podać wartość pomocy w euro ustaloną zgodnie z art. 11 ust. 3 ustawy z dnia 30 kwietnia 2004r. o  postępowaniu w sprawach dotyczących pomocy publicznej (Dz. U. z 2004r. Nr 123, poz. 1291z </w:t>
      </w:r>
      <w:proofErr w:type="spellStart"/>
      <w:r w:rsidRPr="000B35F0">
        <w:rPr>
          <w:rFonts w:ascii="Arial" w:hAnsi="Arial" w:cs="Arial"/>
          <w:color w:val="000000"/>
          <w:sz w:val="14"/>
          <w:szCs w:val="14"/>
        </w:rPr>
        <w:t>późn</w:t>
      </w:r>
      <w:proofErr w:type="spellEnd"/>
      <w:r w:rsidRPr="000B35F0">
        <w:rPr>
          <w:rFonts w:ascii="Arial" w:hAnsi="Arial" w:cs="Arial"/>
          <w:color w:val="000000"/>
          <w:sz w:val="14"/>
          <w:szCs w:val="14"/>
        </w:rPr>
        <w:t xml:space="preserve">. zm.) - równowartość pomocy w euro ustala się wg kursu średniego walut obcych, ogłaszanego przez Narodowy Bank Polski, obowiązującego w dniu udzielenia pomocy.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374C" w:rsidRDefault="008E2506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374C" w:rsidRDefault="008E2506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374C" w:rsidRDefault="008E2506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E96"/>
    <w:rsid w:val="00374E96"/>
    <w:rsid w:val="008E2506"/>
    <w:rsid w:val="00DC1D98"/>
    <w:rsid w:val="00ED4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0C2B6F-E4B0-4789-ACDE-9BE47E582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D4B78"/>
    <w:pPr>
      <w:spacing w:after="0" w:line="276" w:lineRule="auto"/>
    </w:pPr>
    <w:rPr>
      <w:rFonts w:ascii="Times New Roman" w:eastAsia="Calibri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D4B7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D4B78"/>
    <w:rPr>
      <w:rFonts w:ascii="Times New Roman" w:eastAsia="Calibri" w:hAnsi="Times New Roman" w:cs="Times New Roman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D4B7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D4B78"/>
    <w:rPr>
      <w:rFonts w:ascii="Times New Roman" w:eastAsia="Calibri" w:hAnsi="Times New Roman" w:cs="Times New Roman"/>
      <w:sz w:val="24"/>
      <w:szCs w:val="20"/>
      <w:lang w:eastAsia="pl-PL"/>
    </w:rPr>
  </w:style>
  <w:style w:type="character" w:customStyle="1" w:styleId="Znakiprzypiswdolnych">
    <w:name w:val="Znaki przypisów dolnych"/>
    <w:rsid w:val="00ED4B78"/>
  </w:style>
  <w:style w:type="character" w:styleId="Odwoanieprzypisudolnego">
    <w:name w:val="footnote reference"/>
    <w:uiPriority w:val="99"/>
    <w:rsid w:val="00ED4B78"/>
    <w:rPr>
      <w:rFonts w:cs="Times New Roman"/>
      <w:vertAlign w:val="superscript"/>
    </w:rPr>
  </w:style>
  <w:style w:type="paragraph" w:customStyle="1" w:styleId="Zawartotabeli">
    <w:name w:val="Zawarto?? tabeli"/>
    <w:basedOn w:val="Tekstpodstawowy"/>
    <w:rsid w:val="00ED4B78"/>
    <w:pPr>
      <w:widowControl w:val="0"/>
      <w:suppressLineNumbers/>
      <w:suppressAutoHyphens/>
      <w:overflowPunct w:val="0"/>
      <w:autoSpaceDE w:val="0"/>
      <w:autoSpaceDN w:val="0"/>
      <w:adjustRightInd w:val="0"/>
      <w:spacing w:line="240" w:lineRule="auto"/>
      <w:textAlignment w:val="baseline"/>
    </w:pPr>
    <w:rPr>
      <w:rFonts w:eastAsia="Times New Roman"/>
    </w:rPr>
  </w:style>
  <w:style w:type="paragraph" w:styleId="Tekstprzypisudolnego">
    <w:name w:val="footnote text"/>
    <w:basedOn w:val="Normalny"/>
    <w:link w:val="TekstprzypisudolnegoZnak"/>
    <w:uiPriority w:val="99"/>
    <w:rsid w:val="00ED4B78"/>
    <w:pPr>
      <w:widowControl w:val="0"/>
      <w:suppressLineNumbers/>
      <w:suppressAutoHyphens/>
      <w:overflowPunct w:val="0"/>
      <w:autoSpaceDE w:val="0"/>
      <w:autoSpaceDN w:val="0"/>
      <w:adjustRightInd w:val="0"/>
      <w:spacing w:line="240" w:lineRule="auto"/>
      <w:ind w:left="283" w:hanging="283"/>
      <w:textAlignment w:val="baseline"/>
    </w:pPr>
    <w:rPr>
      <w:rFonts w:eastAsia="Times New Roman"/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D4B7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ED4B78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D4B78"/>
    <w:rPr>
      <w:rFonts w:ascii="Times New Roman" w:eastAsia="Calibri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357</Words>
  <Characters>2144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2016-03-09T13:03:00Z</dcterms:created>
  <dcterms:modified xsi:type="dcterms:W3CDTF">2016-03-09T13:03:00Z</dcterms:modified>
</cp:coreProperties>
</file>