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70" w:rsidRDefault="00DE2C38" w:rsidP="001316AA">
      <w:pPr>
        <w:jc w:val="both"/>
        <w:rPr>
          <w:b/>
          <w:sz w:val="28"/>
          <w:szCs w:val="28"/>
        </w:rPr>
      </w:pPr>
      <w:bookmarkStart w:id="0" w:name="_GoBack"/>
      <w:bookmarkEnd w:id="0"/>
      <w:r w:rsidRPr="00DE2C38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9.55pt;margin-top:-30.3pt;width:165.75pt;height:51.1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" filled="f" stroked="f">
            <v:textbox style="mso-fit-shape-to-text:t">
              <w:txbxContent>
                <w:p w:rsidR="00632270" w:rsidRPr="00573E4C" w:rsidRDefault="00632270" w:rsidP="00632270">
                  <w:pPr>
                    <w:spacing w:after="0"/>
                    <w:rPr>
                      <w:sz w:val="18"/>
                      <w:szCs w:val="18"/>
                    </w:rPr>
                  </w:pPr>
                  <w:r w:rsidRPr="00573E4C">
                    <w:rPr>
                      <w:sz w:val="18"/>
                      <w:szCs w:val="18"/>
                    </w:rPr>
                    <w:t>Słowińska Grupa Rybacka</w:t>
                  </w:r>
                </w:p>
                <w:p w:rsidR="00632270" w:rsidRPr="00573E4C" w:rsidRDefault="00632270" w:rsidP="00632270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Przewłoka, </w:t>
                  </w:r>
                  <w:r w:rsidRPr="00573E4C">
                    <w:rPr>
                      <w:sz w:val="18"/>
                      <w:szCs w:val="18"/>
                    </w:rPr>
                    <w:t xml:space="preserve">ul. </w:t>
                  </w:r>
                  <w:r>
                    <w:rPr>
                      <w:sz w:val="18"/>
                      <w:szCs w:val="18"/>
                    </w:rPr>
                    <w:t xml:space="preserve">Ustecka 8, </w:t>
                  </w:r>
                  <w:r w:rsidRPr="00573E4C">
                    <w:rPr>
                      <w:sz w:val="18"/>
                      <w:szCs w:val="18"/>
                    </w:rPr>
                    <w:t>76-270 Ustka</w:t>
                  </w:r>
                </w:p>
                <w:p w:rsidR="00632270" w:rsidRPr="009962E7" w:rsidRDefault="00632270" w:rsidP="00632270">
                  <w:pPr>
                    <w:spacing w:after="0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tel. </w:t>
                  </w:r>
                  <w:r w:rsidRPr="009962E7">
                    <w:rPr>
                      <w:sz w:val="18"/>
                      <w:szCs w:val="18"/>
                      <w:lang w:val="en-US"/>
                    </w:rPr>
                    <w:t>5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16 559 181; </w:t>
                  </w:r>
                  <w:r w:rsidRPr="00632270">
                    <w:rPr>
                      <w:sz w:val="18"/>
                      <w:szCs w:val="18"/>
                      <w:lang w:val="en-US"/>
                    </w:rPr>
                    <w:t>59 307 07 57</w:t>
                  </w:r>
                </w:p>
                <w:p w:rsidR="00632270" w:rsidRPr="009962E7" w:rsidRDefault="00632270" w:rsidP="00632270">
                  <w:pPr>
                    <w:spacing w:after="0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biuro@sgr.org.pl</w:t>
                  </w:r>
                  <w:r w:rsidRPr="009962E7">
                    <w:rPr>
                      <w:sz w:val="18"/>
                      <w:szCs w:val="18"/>
                      <w:lang w:val="en-US"/>
                    </w:rPr>
                    <w:t>; www.sgr.org.pl</w:t>
                  </w:r>
                </w:p>
              </w:txbxContent>
            </v:textbox>
          </v:shape>
        </w:pict>
      </w:r>
      <w:r w:rsidR="00632270" w:rsidRPr="00573E4C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-430530</wp:posOffset>
            </wp:positionV>
            <wp:extent cx="582295" cy="836295"/>
            <wp:effectExtent l="0" t="0" r="8255" b="1905"/>
            <wp:wrapSquare wrapText="bothSides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5C54" w:rsidRPr="00A1203C" w:rsidRDefault="00C05C54" w:rsidP="00C05C54">
      <w:pPr>
        <w:spacing w:after="0"/>
        <w:ind w:left="6372"/>
        <w:jc w:val="center"/>
        <w:rPr>
          <w:b/>
        </w:rPr>
      </w:pPr>
      <w:r w:rsidRPr="00A1203C">
        <w:rPr>
          <w:b/>
        </w:rPr>
        <w:t>INFORMACJA PRASOWA</w:t>
      </w:r>
    </w:p>
    <w:p w:rsidR="00C05C54" w:rsidRPr="00A1203C" w:rsidRDefault="00C05C54" w:rsidP="00C05C54">
      <w:pPr>
        <w:spacing w:after="0"/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A1203C">
        <w:rPr>
          <w:sz w:val="20"/>
          <w:szCs w:val="20"/>
        </w:rPr>
        <w:t xml:space="preserve">z dnia </w:t>
      </w:r>
      <w:r w:rsidR="009364A8">
        <w:rPr>
          <w:sz w:val="20"/>
          <w:szCs w:val="20"/>
        </w:rPr>
        <w:t>25 listopada</w:t>
      </w:r>
      <w:r>
        <w:rPr>
          <w:sz w:val="20"/>
          <w:szCs w:val="20"/>
        </w:rPr>
        <w:t xml:space="preserve"> 2016</w:t>
      </w:r>
      <w:r w:rsidRPr="00A1203C">
        <w:rPr>
          <w:sz w:val="20"/>
          <w:szCs w:val="20"/>
        </w:rPr>
        <w:t xml:space="preserve"> roku</w:t>
      </w:r>
    </w:p>
    <w:p w:rsidR="00632270" w:rsidRDefault="00632270" w:rsidP="001316AA">
      <w:pPr>
        <w:jc w:val="both"/>
        <w:rPr>
          <w:b/>
          <w:sz w:val="28"/>
          <w:szCs w:val="28"/>
        </w:rPr>
      </w:pPr>
    </w:p>
    <w:p w:rsidR="009364A8" w:rsidRPr="009364A8" w:rsidRDefault="002114F4" w:rsidP="009364A8">
      <w:pPr>
        <w:jc w:val="both"/>
        <w:rPr>
          <w:b/>
          <w:sz w:val="28"/>
          <w:szCs w:val="28"/>
        </w:rPr>
      </w:pPr>
      <w:r w:rsidRPr="009364A8">
        <w:rPr>
          <w:b/>
          <w:sz w:val="28"/>
          <w:szCs w:val="28"/>
        </w:rPr>
        <w:t xml:space="preserve">ROZWIŃ BIZNES </w:t>
      </w:r>
      <w:r>
        <w:rPr>
          <w:b/>
          <w:sz w:val="28"/>
          <w:szCs w:val="28"/>
        </w:rPr>
        <w:t>–</w:t>
      </w:r>
      <w:r w:rsidRPr="009364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POZYSKAJ 300 000 ZŁOTYCH NA SWOJĄ FIRMĘ</w:t>
      </w:r>
    </w:p>
    <w:p w:rsidR="009364A8" w:rsidRPr="00F56F95" w:rsidRDefault="00F56F95" w:rsidP="009E036C">
      <w:pPr>
        <w:spacing w:after="0"/>
        <w:jc w:val="both"/>
        <w:rPr>
          <w:b/>
        </w:rPr>
      </w:pPr>
      <w:r>
        <w:rPr>
          <w:b/>
        </w:rPr>
        <w:t>Jeszcze</w:t>
      </w:r>
      <w:r w:rsidR="00167487" w:rsidRPr="00F56F95">
        <w:rPr>
          <w:b/>
        </w:rPr>
        <w:t xml:space="preserve"> w tym roku </w:t>
      </w:r>
      <w:r>
        <w:rPr>
          <w:b/>
        </w:rPr>
        <w:t>ogłoszony zostanie</w:t>
      </w:r>
      <w:r w:rsidR="00167487" w:rsidRPr="00F56F95">
        <w:rPr>
          <w:b/>
        </w:rPr>
        <w:t xml:space="preserve"> pierwszy konkurs </w:t>
      </w:r>
      <w:r w:rsidR="00DD3F6F">
        <w:rPr>
          <w:b/>
        </w:rPr>
        <w:t>na dofinansowanie</w:t>
      </w:r>
      <w:r w:rsidR="00167487" w:rsidRPr="00F56F95">
        <w:rPr>
          <w:b/>
        </w:rPr>
        <w:t xml:space="preserve"> dla przedsiębiorców ukierunkowany na rozwijanie działalności gospodarczej na obszarze Słowińskiej Grupy Rybackiej.</w:t>
      </w:r>
      <w:r>
        <w:rPr>
          <w:b/>
        </w:rPr>
        <w:t xml:space="preserve"> Już teraz można skorzystać z bezpłatnych szkoleń</w:t>
      </w:r>
      <w:r w:rsidR="009E036C">
        <w:rPr>
          <w:b/>
        </w:rPr>
        <w:t xml:space="preserve"> w tym zakresie</w:t>
      </w:r>
      <w:r>
        <w:rPr>
          <w:b/>
        </w:rPr>
        <w:t xml:space="preserve">.   </w:t>
      </w:r>
      <w:r w:rsidR="00167487" w:rsidRPr="00F56F95">
        <w:rPr>
          <w:b/>
        </w:rPr>
        <w:t xml:space="preserve"> </w:t>
      </w:r>
    </w:p>
    <w:p w:rsidR="00F56F95" w:rsidRPr="009E036C" w:rsidRDefault="009E036C" w:rsidP="009E036C">
      <w:pPr>
        <w:spacing w:before="200"/>
        <w:jc w:val="both"/>
        <w:rPr>
          <w:b/>
        </w:rPr>
      </w:pPr>
      <w:r w:rsidRPr="009E036C">
        <w:rPr>
          <w:b/>
        </w:rPr>
        <w:t>Dla kogo szkolenia?</w:t>
      </w:r>
    </w:p>
    <w:p w:rsidR="00374A75" w:rsidRPr="00F56F95" w:rsidRDefault="009E036C" w:rsidP="00681596">
      <w:pPr>
        <w:spacing w:after="0"/>
        <w:jc w:val="both"/>
      </w:pPr>
      <w:r>
        <w:t>Szkolenia skierowane są do osób prowadzących działalność gospodarczą i</w:t>
      </w:r>
      <w:r w:rsidRPr="009E036C">
        <w:t xml:space="preserve"> zainteresowanych</w:t>
      </w:r>
      <w:r>
        <w:t xml:space="preserve"> pozyskaniem </w:t>
      </w:r>
      <w:r w:rsidRPr="009E036C">
        <w:t>fundusz</w:t>
      </w:r>
      <w:r>
        <w:t>y</w:t>
      </w:r>
      <w:r w:rsidRPr="009E036C">
        <w:t xml:space="preserve"> unijny</w:t>
      </w:r>
      <w:r>
        <w:t>ch na jej rozszerzenie</w:t>
      </w:r>
      <w:r w:rsidRPr="009E036C">
        <w:t>.</w:t>
      </w:r>
      <w:r>
        <w:t xml:space="preserve"> </w:t>
      </w:r>
      <w:r w:rsidR="00374A75">
        <w:t>P</w:t>
      </w:r>
      <w:r w:rsidR="00374A75" w:rsidRPr="00F56F95">
        <w:t xml:space="preserve">rzedsiębiorcy działający na obszarze Słowińskiej Grupy Rybackiej mogą ubiegać się o dofinansowanie </w:t>
      </w:r>
      <w:r w:rsidR="00374A75">
        <w:t xml:space="preserve">w zakresie </w:t>
      </w:r>
      <w:r w:rsidR="00DD3F6F">
        <w:t xml:space="preserve">usług dla lokalnej społeczności </w:t>
      </w:r>
      <w:r w:rsidR="00DD3F6F">
        <w:br/>
        <w:t>i</w:t>
      </w:r>
      <w:r w:rsidR="00374A75">
        <w:t xml:space="preserve"> turystyki.</w:t>
      </w:r>
    </w:p>
    <w:p w:rsidR="009E036C" w:rsidRDefault="009E036C" w:rsidP="00681596">
      <w:pPr>
        <w:spacing w:before="200"/>
        <w:jc w:val="both"/>
        <w:rPr>
          <w:b/>
        </w:rPr>
      </w:pPr>
      <w:r w:rsidRPr="009E036C">
        <w:rPr>
          <w:b/>
        </w:rPr>
        <w:t>K</w:t>
      </w:r>
      <w:r>
        <w:rPr>
          <w:b/>
        </w:rPr>
        <w:t>orzyści dla uczestników</w:t>
      </w:r>
    </w:p>
    <w:p w:rsidR="00034184" w:rsidRPr="00F56F95" w:rsidRDefault="00374A75" w:rsidP="00681596">
      <w:pPr>
        <w:spacing w:after="0"/>
        <w:jc w:val="both"/>
      </w:pPr>
      <w:r w:rsidRPr="00F56F95">
        <w:t xml:space="preserve">Podczas spotkań omówione zostaną </w:t>
      </w:r>
      <w:r w:rsidR="00034184">
        <w:t xml:space="preserve">ogólne warunki </w:t>
      </w:r>
      <w:r>
        <w:t>pozyskania dotacji</w:t>
      </w:r>
      <w:r w:rsidR="00034184">
        <w:t xml:space="preserve">, a także </w:t>
      </w:r>
      <w:r w:rsidR="00034184" w:rsidRPr="00034184">
        <w:t>kryteria oceny wniosków.</w:t>
      </w:r>
      <w:r w:rsidR="00034184">
        <w:t xml:space="preserve"> Wiedza ta pozwoli na </w:t>
      </w:r>
      <w:r w:rsidR="002114F4">
        <w:t xml:space="preserve">dokonanie wstępnej oceny własnych pomysłów, a być może </w:t>
      </w:r>
      <w:r w:rsidR="00DD3F6F">
        <w:t>-</w:t>
      </w:r>
      <w:r w:rsidR="002114F4">
        <w:t xml:space="preserve"> zainspiruje </w:t>
      </w:r>
      <w:r w:rsidR="00DD3F6F">
        <w:t xml:space="preserve">uczestników </w:t>
      </w:r>
      <w:r w:rsidR="002114F4">
        <w:t>do podjęcia innych ciekawych przedsięwzięć.</w:t>
      </w:r>
      <w:r w:rsidR="00034184">
        <w:t xml:space="preserve">  </w:t>
      </w:r>
      <w:r w:rsidR="00034184" w:rsidRPr="00034184">
        <w:t xml:space="preserve"> </w:t>
      </w:r>
    </w:p>
    <w:p w:rsidR="009E036C" w:rsidRPr="009E036C" w:rsidRDefault="002114F4" w:rsidP="00681596">
      <w:pPr>
        <w:spacing w:before="200"/>
        <w:jc w:val="both"/>
        <w:rPr>
          <w:b/>
        </w:rPr>
      </w:pPr>
      <w:r>
        <w:rPr>
          <w:b/>
        </w:rPr>
        <w:t>Kiedy i gdzie?</w:t>
      </w:r>
    </w:p>
    <w:p w:rsidR="009364A8" w:rsidRDefault="009E036C" w:rsidP="00681596">
      <w:pPr>
        <w:spacing w:after="0"/>
        <w:jc w:val="both"/>
      </w:pPr>
      <w:r>
        <w:t xml:space="preserve">Spotkania organizowane są </w:t>
      </w:r>
      <w:r w:rsidR="00B16762">
        <w:t xml:space="preserve">na obszarze Słowińskiej Grupy Rybackiej </w:t>
      </w:r>
      <w:r>
        <w:t xml:space="preserve">od listopada. Wychodząc naprzeciw oczekiwaniom i potrzebom </w:t>
      </w:r>
      <w:r w:rsidR="00B16762">
        <w:t>przedsiębiorców</w:t>
      </w:r>
      <w:r>
        <w:t>, w wyniku bardzo dużego zainteresowania</w:t>
      </w:r>
      <w:r w:rsidR="00B16762">
        <w:t xml:space="preserve"> prowadzonymi szkoleniami, </w:t>
      </w:r>
      <w:r w:rsidR="00374A75" w:rsidRPr="00F56F95">
        <w:t>będą</w:t>
      </w:r>
      <w:r w:rsidR="00374A75">
        <w:t xml:space="preserve"> one kontynuowane również </w:t>
      </w:r>
      <w:r w:rsidR="00B16762">
        <w:t>w grudniu</w:t>
      </w:r>
      <w:r w:rsidR="00374A75">
        <w:t xml:space="preserve">. Najbliższe takie </w:t>
      </w:r>
      <w:r w:rsidR="009364A8" w:rsidRPr="00F56F95">
        <w:t xml:space="preserve">spotkanie zaplanowane </w:t>
      </w:r>
      <w:r w:rsidR="00374A75">
        <w:t>jest</w:t>
      </w:r>
      <w:r w:rsidR="009364A8" w:rsidRPr="00F56F95">
        <w:t xml:space="preserve"> na 5 grudnia</w:t>
      </w:r>
      <w:r w:rsidR="00374A75">
        <w:t xml:space="preserve"> 2016r. w </w:t>
      </w:r>
      <w:r w:rsidR="009364A8" w:rsidRPr="00F56F95">
        <w:t>Smołdzinie.</w:t>
      </w:r>
      <w:r w:rsidR="002114F4">
        <w:t xml:space="preserve"> </w:t>
      </w:r>
      <w:r w:rsidR="002114F4" w:rsidRPr="002114F4">
        <w:t>Więcej informacji można uzyskać pod numerem telefonu: 516 559</w:t>
      </w:r>
      <w:r w:rsidR="002114F4">
        <w:t> </w:t>
      </w:r>
      <w:r w:rsidR="002114F4" w:rsidRPr="002114F4">
        <w:t>181.</w:t>
      </w:r>
    </w:p>
    <w:p w:rsidR="002114F4" w:rsidRPr="00681596" w:rsidRDefault="002114F4" w:rsidP="00681596">
      <w:pPr>
        <w:spacing w:before="200"/>
        <w:jc w:val="both"/>
        <w:rPr>
          <w:b/>
        </w:rPr>
      </w:pPr>
      <w:r w:rsidRPr="00681596">
        <w:rPr>
          <w:b/>
        </w:rPr>
        <w:t xml:space="preserve">Plany na </w:t>
      </w:r>
      <w:r w:rsidR="00681596" w:rsidRPr="00681596">
        <w:rPr>
          <w:b/>
        </w:rPr>
        <w:t>rok</w:t>
      </w:r>
      <w:r w:rsidRPr="00681596">
        <w:rPr>
          <w:b/>
        </w:rPr>
        <w:t xml:space="preserve"> 2017</w:t>
      </w:r>
    </w:p>
    <w:p w:rsidR="009364A8" w:rsidRPr="002114F4" w:rsidRDefault="002114F4" w:rsidP="00734141">
      <w:pPr>
        <w:spacing w:after="240"/>
        <w:jc w:val="both"/>
      </w:pPr>
      <w:r>
        <w:t xml:space="preserve">Od stycznia 2017 roku </w:t>
      </w:r>
      <w:r w:rsidRPr="002114F4">
        <w:t xml:space="preserve">Słowińska Grupa Rybacka </w:t>
      </w:r>
      <w:r w:rsidR="009364A8" w:rsidRPr="002114F4">
        <w:t xml:space="preserve">planuje </w:t>
      </w:r>
      <w:r w:rsidRPr="002114F4">
        <w:t>także</w:t>
      </w:r>
      <w:r w:rsidR="009364A8" w:rsidRPr="002114F4">
        <w:t xml:space="preserve"> szkolenia z </w:t>
      </w:r>
      <w:r>
        <w:t>wypełniania</w:t>
      </w:r>
      <w:r w:rsidR="009364A8" w:rsidRPr="002114F4">
        <w:t xml:space="preserve"> wniosków oraz </w:t>
      </w:r>
      <w:r>
        <w:t>tworzenia</w:t>
      </w:r>
      <w:r w:rsidR="009364A8" w:rsidRPr="002114F4">
        <w:t xml:space="preserve"> biznesplanu. </w:t>
      </w:r>
      <w:r>
        <w:t xml:space="preserve">Zachęcamy w tym celu do śledzenia strony internetowej SGR: </w:t>
      </w:r>
      <w:r w:rsidRPr="002114F4">
        <w:t>http://sgr.org.pl/</w:t>
      </w:r>
      <w:r>
        <w:t xml:space="preserve">, gdzie zamieszczane są informacje o wszystkich bieżących działaniach. </w:t>
      </w:r>
    </w:p>
    <w:p w:rsidR="00A640BC" w:rsidRDefault="00A640BC" w:rsidP="00C05C54">
      <w:pPr>
        <w:spacing w:after="0"/>
        <w:jc w:val="both"/>
        <w:rPr>
          <w:rFonts w:ascii="Calibri" w:eastAsia="Calibri" w:hAnsi="Calibri" w:cs="Calibri"/>
          <w:b/>
          <w:color w:val="000000"/>
          <w:sz w:val="20"/>
        </w:rPr>
      </w:pPr>
    </w:p>
    <w:p w:rsidR="00C05C54" w:rsidRPr="002B68D7" w:rsidRDefault="00C05C54" w:rsidP="00C05C54">
      <w:pPr>
        <w:spacing w:after="0"/>
        <w:jc w:val="both"/>
        <w:rPr>
          <w:rFonts w:ascii="Calibri" w:eastAsia="Calibri" w:hAnsi="Calibri" w:cs="Calibri"/>
          <w:b/>
          <w:color w:val="000000"/>
          <w:sz w:val="20"/>
        </w:rPr>
      </w:pPr>
      <w:r w:rsidRPr="002B68D7">
        <w:rPr>
          <w:rFonts w:ascii="Calibri" w:eastAsia="Calibri" w:hAnsi="Calibri" w:cs="Calibri"/>
          <w:b/>
          <w:color w:val="000000"/>
          <w:sz w:val="20"/>
        </w:rPr>
        <w:t>Warto  wiedzieć, że …..</w:t>
      </w:r>
    </w:p>
    <w:p w:rsidR="00C05C54" w:rsidRPr="002B68D7" w:rsidRDefault="00B171B7" w:rsidP="001316AA">
      <w:pPr>
        <w:pStyle w:val="Akapitzlist"/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0"/>
        </w:rPr>
      </w:pPr>
      <w:r w:rsidRPr="002B68D7">
        <w:rPr>
          <w:rFonts w:ascii="Calibri" w:eastAsia="Calibri" w:hAnsi="Calibri" w:cs="Calibri"/>
          <w:color w:val="000000"/>
          <w:sz w:val="20"/>
        </w:rPr>
        <w:t>Słowińska Grupa Rybacka</w:t>
      </w:r>
      <w:r w:rsidR="00C05C54" w:rsidRPr="002B68D7">
        <w:rPr>
          <w:rFonts w:ascii="Calibri" w:eastAsia="Calibri" w:hAnsi="Calibri" w:cs="Calibri"/>
          <w:color w:val="000000"/>
          <w:sz w:val="20"/>
        </w:rPr>
        <w:t xml:space="preserve"> przed każdym naborem wniosków </w:t>
      </w:r>
      <w:r w:rsidRPr="002B68D7">
        <w:rPr>
          <w:rFonts w:ascii="Calibri" w:eastAsia="Calibri" w:hAnsi="Calibri" w:cs="Calibri"/>
          <w:color w:val="000000"/>
          <w:sz w:val="20"/>
        </w:rPr>
        <w:t>przeprowadza cykl bezpłatnych szkoleń i konsultacji dla beneficjentów</w:t>
      </w:r>
      <w:r w:rsidR="00C05C54" w:rsidRPr="002B68D7">
        <w:rPr>
          <w:rFonts w:ascii="Calibri" w:eastAsia="Calibri" w:hAnsi="Calibri" w:cs="Calibri"/>
          <w:color w:val="000000"/>
          <w:sz w:val="20"/>
        </w:rPr>
        <w:t>;</w:t>
      </w:r>
    </w:p>
    <w:p w:rsidR="00734141" w:rsidRPr="002B68D7" w:rsidRDefault="002F2A0F" w:rsidP="00734141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Calibri" w:eastAsia="Calibri" w:hAnsi="Calibri" w:cs="Calibri"/>
          <w:color w:val="000000"/>
          <w:sz w:val="20"/>
        </w:rPr>
      </w:pPr>
      <w:r w:rsidRPr="002B68D7">
        <w:rPr>
          <w:rFonts w:ascii="Calibri" w:eastAsia="Calibri" w:hAnsi="Calibri" w:cs="Calibri"/>
          <w:color w:val="000000"/>
          <w:sz w:val="20"/>
        </w:rPr>
        <w:t xml:space="preserve">Pozyskanie środków finansowych w ramach </w:t>
      </w:r>
      <w:r w:rsidR="00C05C54" w:rsidRPr="002B68D7">
        <w:rPr>
          <w:rFonts w:ascii="Calibri" w:eastAsia="Calibri" w:hAnsi="Calibri" w:cs="Calibri"/>
          <w:color w:val="000000"/>
          <w:sz w:val="20"/>
        </w:rPr>
        <w:t xml:space="preserve">dostępnych funduszy </w:t>
      </w:r>
      <w:r w:rsidRPr="002B68D7">
        <w:rPr>
          <w:rFonts w:ascii="Calibri" w:eastAsia="Calibri" w:hAnsi="Calibri" w:cs="Calibri"/>
          <w:color w:val="000000"/>
          <w:sz w:val="20"/>
        </w:rPr>
        <w:t>daje szansę na realizację własnych pomysłów, stwarza możliwości dodatkowego zarobkowania</w:t>
      </w:r>
      <w:r w:rsidR="00DD3F6F">
        <w:rPr>
          <w:rFonts w:ascii="Calibri" w:eastAsia="Calibri" w:hAnsi="Calibri" w:cs="Calibri"/>
          <w:color w:val="000000"/>
          <w:sz w:val="20"/>
        </w:rPr>
        <w:t>,</w:t>
      </w:r>
      <w:r w:rsidRPr="002B68D7">
        <w:rPr>
          <w:rFonts w:ascii="Calibri" w:eastAsia="Calibri" w:hAnsi="Calibri" w:cs="Calibri"/>
          <w:color w:val="000000"/>
          <w:sz w:val="20"/>
        </w:rPr>
        <w:t xml:space="preserve"> przyczyniając się jednocześnie do rozwoju regionu.</w:t>
      </w:r>
    </w:p>
    <w:p w:rsidR="00734141" w:rsidRPr="002B68D7" w:rsidRDefault="00734141" w:rsidP="00734141">
      <w:pPr>
        <w:spacing w:after="0"/>
        <w:ind w:left="357"/>
        <w:jc w:val="both"/>
        <w:rPr>
          <w:rFonts w:ascii="Calibri" w:eastAsia="Calibri" w:hAnsi="Calibri" w:cs="Calibri"/>
          <w:b/>
          <w:color w:val="000000"/>
          <w:sz w:val="20"/>
        </w:rPr>
      </w:pPr>
    </w:p>
    <w:p w:rsidR="002F2A0F" w:rsidRPr="002B68D7" w:rsidRDefault="00C05C54" w:rsidP="00734141">
      <w:pPr>
        <w:spacing w:after="0"/>
        <w:jc w:val="both"/>
        <w:rPr>
          <w:rFonts w:ascii="Calibri" w:eastAsia="Calibri" w:hAnsi="Calibri" w:cs="Calibri"/>
          <w:color w:val="000000"/>
          <w:sz w:val="20"/>
        </w:rPr>
      </w:pPr>
      <w:r w:rsidRPr="002B68D7">
        <w:rPr>
          <w:rFonts w:ascii="Calibri" w:eastAsia="Calibri" w:hAnsi="Calibri" w:cs="Calibri"/>
          <w:b/>
          <w:color w:val="000000"/>
          <w:sz w:val="20"/>
        </w:rPr>
        <w:t xml:space="preserve">Więcej informacji </w:t>
      </w:r>
      <w:r w:rsidR="00734141" w:rsidRPr="002B68D7">
        <w:rPr>
          <w:rFonts w:ascii="Calibri" w:eastAsia="Calibri" w:hAnsi="Calibri" w:cs="Calibri"/>
          <w:b/>
          <w:color w:val="000000"/>
          <w:sz w:val="20"/>
        </w:rPr>
        <w:t xml:space="preserve">można uzyskać: </w:t>
      </w:r>
      <w:r w:rsidR="00734141" w:rsidRPr="002B68D7">
        <w:rPr>
          <w:rFonts w:ascii="Calibri" w:eastAsia="Calibri" w:hAnsi="Calibri" w:cs="Calibri"/>
          <w:color w:val="000000"/>
          <w:sz w:val="20"/>
        </w:rPr>
        <w:t>pod numerem</w:t>
      </w:r>
      <w:r w:rsidRPr="002B68D7">
        <w:rPr>
          <w:rFonts w:ascii="Calibri" w:eastAsia="Calibri" w:hAnsi="Calibri" w:cs="Calibri"/>
          <w:sz w:val="20"/>
        </w:rPr>
        <w:t xml:space="preserve"> tel. 516</w:t>
      </w:r>
      <w:r w:rsidR="00734141" w:rsidRPr="002B68D7">
        <w:rPr>
          <w:rFonts w:ascii="Calibri" w:eastAsia="Calibri" w:hAnsi="Calibri" w:cs="Calibri"/>
          <w:sz w:val="20"/>
        </w:rPr>
        <w:t> </w:t>
      </w:r>
      <w:r w:rsidRPr="002B68D7">
        <w:rPr>
          <w:rFonts w:ascii="Calibri" w:eastAsia="Calibri" w:hAnsi="Calibri" w:cs="Calibri"/>
          <w:sz w:val="20"/>
        </w:rPr>
        <w:t>559</w:t>
      </w:r>
      <w:r w:rsidR="00734141" w:rsidRPr="002B68D7">
        <w:rPr>
          <w:rFonts w:ascii="Calibri" w:eastAsia="Calibri" w:hAnsi="Calibri" w:cs="Calibri"/>
          <w:sz w:val="20"/>
        </w:rPr>
        <w:t xml:space="preserve"> 1</w:t>
      </w:r>
      <w:r w:rsidRPr="002B68D7">
        <w:rPr>
          <w:rFonts w:ascii="Calibri" w:eastAsia="Calibri" w:hAnsi="Calibri" w:cs="Calibri"/>
          <w:sz w:val="20"/>
        </w:rPr>
        <w:t xml:space="preserve">81, e-mail: </w:t>
      </w:r>
      <w:r w:rsidR="00734141" w:rsidRPr="002B68D7">
        <w:rPr>
          <w:rFonts w:ascii="Calibri" w:eastAsia="Calibri" w:hAnsi="Calibri" w:cs="Calibri"/>
          <w:sz w:val="20"/>
        </w:rPr>
        <w:t>biuro</w:t>
      </w:r>
      <w:r w:rsidRPr="002B68D7">
        <w:rPr>
          <w:rFonts w:ascii="Calibri" w:eastAsia="Calibri" w:hAnsi="Calibri" w:cs="Calibri"/>
          <w:sz w:val="20"/>
        </w:rPr>
        <w:t>@sgr.org.pl</w:t>
      </w:r>
    </w:p>
    <w:sectPr w:rsidR="002F2A0F" w:rsidRPr="002B68D7" w:rsidSect="00DE2C3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E66" w:rsidRDefault="004B3E66" w:rsidP="00C05C54">
      <w:pPr>
        <w:spacing w:after="0" w:line="240" w:lineRule="auto"/>
      </w:pPr>
      <w:r>
        <w:separator/>
      </w:r>
    </w:p>
  </w:endnote>
  <w:endnote w:type="continuationSeparator" w:id="0">
    <w:p w:rsidR="004B3E66" w:rsidRDefault="004B3E66" w:rsidP="00C05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C54" w:rsidRPr="00026B63" w:rsidRDefault="00C05C54" w:rsidP="00C05C54">
    <w:pPr>
      <w:pStyle w:val="Stopka"/>
      <w:pBdr>
        <w:top w:val="thinThickSmallGap" w:sz="24" w:space="1" w:color="622423" w:themeColor="accent2" w:themeShade="7F"/>
      </w:pBdr>
      <w:rPr>
        <w:rFonts w:cs="Adobe Arabic"/>
        <w:color w:val="595959" w:themeColor="text1" w:themeTint="A6"/>
        <w:sz w:val="18"/>
        <w:szCs w:val="18"/>
      </w:rPr>
    </w:pPr>
    <w:r w:rsidRPr="00026B63">
      <w:rPr>
        <w:rFonts w:cs="Adobe Arabic"/>
        <w:color w:val="595959" w:themeColor="text1" w:themeTint="A6"/>
        <w:sz w:val="18"/>
        <w:szCs w:val="18"/>
      </w:rPr>
      <w:t xml:space="preserve">SGR: </w:t>
    </w:r>
    <w:r w:rsidR="002114F4" w:rsidRPr="002114F4">
      <w:rPr>
        <w:rFonts w:cs="Adobe Arabic"/>
        <w:color w:val="595959" w:themeColor="text1" w:themeTint="A6"/>
        <w:sz w:val="18"/>
        <w:szCs w:val="18"/>
      </w:rPr>
      <w:t>Rozwiń biznes – pozyskaj 300 000 złotych na swoją firmę</w:t>
    </w:r>
    <w:r w:rsidR="002114F4">
      <w:rPr>
        <w:rFonts w:cs="Adobe Arabic"/>
        <w:color w:val="595959" w:themeColor="text1" w:themeTint="A6"/>
        <w:sz w:val="18"/>
        <w:szCs w:val="18"/>
      </w:rPr>
      <w:t>.</w:t>
    </w:r>
    <w:r>
      <w:rPr>
        <w:rFonts w:cs="Adobe Arabic"/>
        <w:color w:val="595959" w:themeColor="text1" w:themeTint="A6"/>
        <w:sz w:val="18"/>
        <w:szCs w:val="18"/>
      </w:rPr>
      <w:t xml:space="preserve"> Inf. Prasowa z </w:t>
    </w:r>
    <w:r w:rsidR="002114F4">
      <w:rPr>
        <w:rFonts w:cs="Adobe Arabic"/>
        <w:color w:val="595959" w:themeColor="text1" w:themeTint="A6"/>
        <w:sz w:val="18"/>
        <w:szCs w:val="18"/>
      </w:rPr>
      <w:t>25</w:t>
    </w:r>
    <w:r>
      <w:rPr>
        <w:rFonts w:cs="Adobe Arabic"/>
        <w:color w:val="595959" w:themeColor="text1" w:themeTint="A6"/>
        <w:sz w:val="18"/>
        <w:szCs w:val="18"/>
      </w:rPr>
      <w:t>.</w:t>
    </w:r>
    <w:r w:rsidR="002114F4">
      <w:rPr>
        <w:rFonts w:cs="Adobe Arabic"/>
        <w:color w:val="595959" w:themeColor="text1" w:themeTint="A6"/>
        <w:sz w:val="18"/>
        <w:szCs w:val="18"/>
      </w:rPr>
      <w:t>11</w:t>
    </w:r>
    <w:r>
      <w:rPr>
        <w:rFonts w:cs="Adobe Arabic"/>
        <w:color w:val="595959" w:themeColor="text1" w:themeTint="A6"/>
        <w:sz w:val="18"/>
        <w:szCs w:val="18"/>
      </w:rPr>
      <w:t>.2016r.</w:t>
    </w:r>
    <w:r w:rsidRPr="00026B63">
      <w:rPr>
        <w:rFonts w:cs="Adobe Arabic"/>
        <w:color w:val="595959" w:themeColor="text1" w:themeTint="A6"/>
        <w:sz w:val="18"/>
        <w:szCs w:val="18"/>
      </w:rPr>
      <w:ptab w:relativeTo="margin" w:alignment="right" w:leader="none"/>
    </w:r>
    <w:r w:rsidRPr="00026B63">
      <w:rPr>
        <w:rFonts w:cs="Adobe Arabic"/>
        <w:color w:val="595959" w:themeColor="text1" w:themeTint="A6"/>
        <w:sz w:val="18"/>
        <w:szCs w:val="18"/>
      </w:rPr>
      <w:t xml:space="preserve">Strona </w:t>
    </w:r>
    <w:r w:rsidR="00DE2C38" w:rsidRPr="00026B63">
      <w:rPr>
        <w:rFonts w:cs="Adobe Arabic"/>
        <w:color w:val="595959" w:themeColor="text1" w:themeTint="A6"/>
        <w:sz w:val="18"/>
        <w:szCs w:val="18"/>
      </w:rPr>
      <w:fldChar w:fldCharType="begin"/>
    </w:r>
    <w:r w:rsidRPr="00026B63">
      <w:rPr>
        <w:rFonts w:cs="Adobe Arabic"/>
        <w:color w:val="595959" w:themeColor="text1" w:themeTint="A6"/>
        <w:sz w:val="18"/>
        <w:szCs w:val="18"/>
      </w:rPr>
      <w:instrText xml:space="preserve"> PAGE   \* MERGEFORMAT </w:instrText>
    </w:r>
    <w:r w:rsidR="00DE2C38" w:rsidRPr="00026B63">
      <w:rPr>
        <w:rFonts w:cs="Adobe Arabic"/>
        <w:color w:val="595959" w:themeColor="text1" w:themeTint="A6"/>
        <w:sz w:val="18"/>
        <w:szCs w:val="18"/>
      </w:rPr>
      <w:fldChar w:fldCharType="separate"/>
    </w:r>
    <w:r w:rsidR="00991F03">
      <w:rPr>
        <w:rFonts w:cs="Adobe Arabic"/>
        <w:noProof/>
        <w:color w:val="595959" w:themeColor="text1" w:themeTint="A6"/>
        <w:sz w:val="18"/>
        <w:szCs w:val="18"/>
      </w:rPr>
      <w:t>1</w:t>
    </w:r>
    <w:r w:rsidR="00DE2C38" w:rsidRPr="00026B63">
      <w:rPr>
        <w:rFonts w:cs="Adobe Arabic"/>
        <w:color w:val="595959" w:themeColor="text1" w:themeTint="A6"/>
        <w:sz w:val="18"/>
        <w:szCs w:val="18"/>
      </w:rPr>
      <w:fldChar w:fldCharType="end"/>
    </w:r>
  </w:p>
  <w:p w:rsidR="00C05C54" w:rsidRDefault="00C05C5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E66" w:rsidRDefault="004B3E66" w:rsidP="00C05C54">
      <w:pPr>
        <w:spacing w:after="0" w:line="240" w:lineRule="auto"/>
      </w:pPr>
      <w:r>
        <w:separator/>
      </w:r>
    </w:p>
  </w:footnote>
  <w:footnote w:type="continuationSeparator" w:id="0">
    <w:p w:rsidR="004B3E66" w:rsidRDefault="004B3E66" w:rsidP="00C05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73D21"/>
    <w:multiLevelType w:val="hybridMultilevel"/>
    <w:tmpl w:val="C14AA558"/>
    <w:lvl w:ilvl="0" w:tplc="FAC05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819F4"/>
    <w:multiLevelType w:val="hybridMultilevel"/>
    <w:tmpl w:val="AA0AED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203"/>
    <w:rsid w:val="00034184"/>
    <w:rsid w:val="000A14EB"/>
    <w:rsid w:val="000C21DA"/>
    <w:rsid w:val="001316AA"/>
    <w:rsid w:val="00167487"/>
    <w:rsid w:val="00195ADA"/>
    <w:rsid w:val="001A122F"/>
    <w:rsid w:val="002114F4"/>
    <w:rsid w:val="0024174D"/>
    <w:rsid w:val="00287BFD"/>
    <w:rsid w:val="002B68D7"/>
    <w:rsid w:val="002D6FD0"/>
    <w:rsid w:val="002F1BD5"/>
    <w:rsid w:val="002F2A0F"/>
    <w:rsid w:val="00305DEF"/>
    <w:rsid w:val="00374A75"/>
    <w:rsid w:val="0042352A"/>
    <w:rsid w:val="0047798D"/>
    <w:rsid w:val="0049591B"/>
    <w:rsid w:val="004B20DD"/>
    <w:rsid w:val="004B3E66"/>
    <w:rsid w:val="004B7E92"/>
    <w:rsid w:val="004E02E1"/>
    <w:rsid w:val="00501761"/>
    <w:rsid w:val="005616EA"/>
    <w:rsid w:val="006034DA"/>
    <w:rsid w:val="00606D48"/>
    <w:rsid w:val="006134AE"/>
    <w:rsid w:val="00632270"/>
    <w:rsid w:val="00681457"/>
    <w:rsid w:val="00681596"/>
    <w:rsid w:val="00692755"/>
    <w:rsid w:val="006F0597"/>
    <w:rsid w:val="00732700"/>
    <w:rsid w:val="00734141"/>
    <w:rsid w:val="0077244E"/>
    <w:rsid w:val="007D681D"/>
    <w:rsid w:val="007F31E9"/>
    <w:rsid w:val="00816F63"/>
    <w:rsid w:val="008203AC"/>
    <w:rsid w:val="00824074"/>
    <w:rsid w:val="00830150"/>
    <w:rsid w:val="0087204E"/>
    <w:rsid w:val="00875BCC"/>
    <w:rsid w:val="009364A8"/>
    <w:rsid w:val="00991F03"/>
    <w:rsid w:val="009C16D0"/>
    <w:rsid w:val="009E036C"/>
    <w:rsid w:val="00A4097A"/>
    <w:rsid w:val="00A640BC"/>
    <w:rsid w:val="00AA6203"/>
    <w:rsid w:val="00B16762"/>
    <w:rsid w:val="00B171B7"/>
    <w:rsid w:val="00B34FDE"/>
    <w:rsid w:val="00B903BA"/>
    <w:rsid w:val="00BD3540"/>
    <w:rsid w:val="00C05C54"/>
    <w:rsid w:val="00C37941"/>
    <w:rsid w:val="00C85A0C"/>
    <w:rsid w:val="00CD723A"/>
    <w:rsid w:val="00D420D9"/>
    <w:rsid w:val="00DD3F6F"/>
    <w:rsid w:val="00DE2C38"/>
    <w:rsid w:val="00DE6FE7"/>
    <w:rsid w:val="00E45239"/>
    <w:rsid w:val="00EC0978"/>
    <w:rsid w:val="00ED1BC9"/>
    <w:rsid w:val="00F178B4"/>
    <w:rsid w:val="00F56F95"/>
    <w:rsid w:val="00F67F4F"/>
    <w:rsid w:val="00FB07C9"/>
    <w:rsid w:val="00FE2D51"/>
    <w:rsid w:val="00FE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C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79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27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5C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5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C54"/>
  </w:style>
  <w:style w:type="paragraph" w:styleId="Stopka">
    <w:name w:val="footer"/>
    <w:basedOn w:val="Normalny"/>
    <w:link w:val="StopkaZnak"/>
    <w:uiPriority w:val="99"/>
    <w:unhideWhenUsed/>
    <w:rsid w:val="00C05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C54"/>
  </w:style>
  <w:style w:type="character" w:styleId="Odwoaniedokomentarza">
    <w:name w:val="annotation reference"/>
    <w:basedOn w:val="Domylnaczcionkaakapitu"/>
    <w:uiPriority w:val="99"/>
    <w:semiHidden/>
    <w:unhideWhenUsed/>
    <w:rsid w:val="00DE6F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6F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6F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F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FE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79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27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5C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5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C54"/>
  </w:style>
  <w:style w:type="paragraph" w:styleId="Stopka">
    <w:name w:val="footer"/>
    <w:basedOn w:val="Normalny"/>
    <w:link w:val="StopkaZnak"/>
    <w:uiPriority w:val="99"/>
    <w:unhideWhenUsed/>
    <w:rsid w:val="00C05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C54"/>
  </w:style>
  <w:style w:type="character" w:styleId="Odwoaniedokomentarza">
    <w:name w:val="annotation reference"/>
    <w:basedOn w:val="Domylnaczcionkaakapitu"/>
    <w:uiPriority w:val="99"/>
    <w:semiHidden/>
    <w:unhideWhenUsed/>
    <w:rsid w:val="00DE6F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6F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6F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F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FE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Uyzt</dc:creator>
  <cp:lastModifiedBy>Asia</cp:lastModifiedBy>
  <cp:revision>2</cp:revision>
  <dcterms:created xsi:type="dcterms:W3CDTF">2016-11-30T08:39:00Z</dcterms:created>
  <dcterms:modified xsi:type="dcterms:W3CDTF">2016-11-30T08:39:00Z</dcterms:modified>
</cp:coreProperties>
</file>