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6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6"/>
        <w:gridCol w:w="3567"/>
        <w:gridCol w:w="1813"/>
        <w:gridCol w:w="4323"/>
        <w:gridCol w:w="4494"/>
      </w:tblGrid>
      <w:tr w:rsidR="00F470EA" w:rsidRPr="0082261A" w14:paraId="72BDBAA5" w14:textId="77777777" w:rsidTr="00152015">
        <w:trPr>
          <w:trHeight w:val="1567"/>
        </w:trPr>
        <w:tc>
          <w:tcPr>
            <w:tcW w:w="141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21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152015">
        <w:trPr>
          <w:trHeight w:val="262"/>
        </w:trPr>
        <w:tc>
          <w:tcPr>
            <w:tcW w:w="141" w:type="pct"/>
            <w:vAlign w:val="center"/>
          </w:tcPr>
          <w:p w14:paraId="73AE3789" w14:textId="77777777" w:rsidR="00F470EA" w:rsidRPr="0054587F" w:rsidRDefault="00F470EA" w:rsidP="0015201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9" w:hanging="116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10E54B45" w14:textId="3DE0C3C2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152015">
        <w:trPr>
          <w:trHeight w:val="272"/>
        </w:trPr>
        <w:tc>
          <w:tcPr>
            <w:tcW w:w="141" w:type="pct"/>
            <w:vAlign w:val="center"/>
          </w:tcPr>
          <w:p w14:paraId="2CB85B33" w14:textId="77777777" w:rsidR="00F470EA" w:rsidRPr="0054587F" w:rsidRDefault="00F470EA" w:rsidP="0015201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51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2F1EB1AA" w14:textId="546B52D9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152015">
        <w:trPr>
          <w:trHeight w:val="262"/>
        </w:trPr>
        <w:tc>
          <w:tcPr>
            <w:tcW w:w="141" w:type="pct"/>
            <w:vAlign w:val="center"/>
          </w:tcPr>
          <w:p w14:paraId="3F98D9A0" w14:textId="77777777" w:rsidR="00F470EA" w:rsidRPr="0054587F" w:rsidRDefault="00F470EA" w:rsidP="0015201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51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10737719" w14:textId="10A71452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152015">
        <w:trPr>
          <w:trHeight w:val="262"/>
        </w:trPr>
        <w:tc>
          <w:tcPr>
            <w:tcW w:w="141" w:type="pct"/>
            <w:vAlign w:val="center"/>
          </w:tcPr>
          <w:p w14:paraId="491A3CD4" w14:textId="77777777" w:rsidR="00F470EA" w:rsidRPr="0054587F" w:rsidRDefault="00F470EA" w:rsidP="0015201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51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1F88BE95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152015">
        <w:trPr>
          <w:trHeight w:val="262"/>
        </w:trPr>
        <w:tc>
          <w:tcPr>
            <w:tcW w:w="141" w:type="pct"/>
            <w:vAlign w:val="center"/>
          </w:tcPr>
          <w:p w14:paraId="5A3E2171" w14:textId="77777777" w:rsidR="00F470EA" w:rsidRPr="0054587F" w:rsidRDefault="00F470EA" w:rsidP="00152015">
            <w:pPr>
              <w:numPr>
                <w:ilvl w:val="0"/>
                <w:numId w:val="1"/>
              </w:numPr>
              <w:spacing w:after="0" w:line="240" w:lineRule="auto"/>
              <w:ind w:left="284" w:hanging="271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3A50FC6E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5B522FA3" w:rsidR="007007FF" w:rsidRPr="00614BBE" w:rsidRDefault="00614BBE">
      <w:pPr>
        <w:rPr>
          <w:b/>
          <w:bCs/>
          <w:i/>
          <w:iCs/>
        </w:rPr>
      </w:pPr>
      <w:r w:rsidRPr="00614BBE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Strategia Rozwoju Miejskiego Obszaru Funkcjonalnego Słupsk-Ustka na lata 2021-2030</w:t>
      </w:r>
    </w:p>
    <w:p w14:paraId="7D8AC3BB" w14:textId="7AFA68E3" w:rsidR="00DE374A" w:rsidRDefault="00DE374A" w:rsidP="00810F73">
      <w:pPr>
        <w:tabs>
          <w:tab w:val="left" w:pos="284"/>
        </w:tabs>
        <w:jc w:val="both"/>
      </w:pPr>
    </w:p>
    <w:tbl>
      <w:tblPr>
        <w:tblpPr w:leftFromText="141" w:rightFromText="141" w:vertAnchor="page" w:horzAnchor="margin" w:tblpY="5874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5"/>
        <w:gridCol w:w="3479"/>
        <w:gridCol w:w="1840"/>
        <w:gridCol w:w="4349"/>
        <w:gridCol w:w="4520"/>
      </w:tblGrid>
      <w:tr w:rsidR="00614BBE" w:rsidRPr="0082261A" w14:paraId="2E6A904C" w14:textId="77777777" w:rsidTr="00152015">
        <w:trPr>
          <w:trHeight w:val="1567"/>
        </w:trPr>
        <w:tc>
          <w:tcPr>
            <w:tcW w:w="188" w:type="pct"/>
            <w:shd w:val="clear" w:color="auto" w:fill="9CC2E5" w:themeFill="accent5" w:themeFillTint="99"/>
            <w:vAlign w:val="center"/>
          </w:tcPr>
          <w:p w14:paraId="40791F07" w14:textId="77777777" w:rsidR="00614BBE" w:rsidRPr="0054587F" w:rsidRDefault="00614BBE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80" w:type="pct"/>
            <w:shd w:val="clear" w:color="auto" w:fill="9CC2E5" w:themeFill="accent5" w:themeFillTint="99"/>
            <w:vAlign w:val="center"/>
          </w:tcPr>
          <w:p w14:paraId="01A8196D" w14:textId="77777777" w:rsidR="00614BBE" w:rsidRPr="0054587F" w:rsidRDefault="00614BBE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4" w:type="pct"/>
            <w:shd w:val="clear" w:color="auto" w:fill="9CC2E5" w:themeFill="accent5" w:themeFillTint="99"/>
            <w:vAlign w:val="center"/>
          </w:tcPr>
          <w:p w14:paraId="28E421D2" w14:textId="77777777" w:rsidR="00614BBE" w:rsidRPr="0054587F" w:rsidRDefault="00614BBE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5" w:type="pct"/>
            <w:shd w:val="clear" w:color="auto" w:fill="9CC2E5" w:themeFill="accent5" w:themeFillTint="99"/>
            <w:vAlign w:val="center"/>
          </w:tcPr>
          <w:p w14:paraId="52F24A1C" w14:textId="77777777" w:rsidR="00614BBE" w:rsidRPr="0054587F" w:rsidRDefault="00614BBE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3" w:type="pct"/>
            <w:shd w:val="clear" w:color="auto" w:fill="9CC2E5" w:themeFill="accent5" w:themeFillTint="99"/>
            <w:vAlign w:val="center"/>
          </w:tcPr>
          <w:p w14:paraId="3411EAD4" w14:textId="77777777" w:rsidR="00614BBE" w:rsidRPr="0054587F" w:rsidRDefault="00614BBE" w:rsidP="00614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614BBE" w:rsidRPr="0082261A" w14:paraId="2BCBCB80" w14:textId="77777777" w:rsidTr="00152015">
        <w:trPr>
          <w:trHeight w:val="262"/>
        </w:trPr>
        <w:tc>
          <w:tcPr>
            <w:tcW w:w="188" w:type="pct"/>
            <w:vAlign w:val="center"/>
          </w:tcPr>
          <w:p w14:paraId="492E7FD0" w14:textId="4C10F953" w:rsidR="00614BBE" w:rsidRPr="0054587F" w:rsidRDefault="00614BBE" w:rsidP="00614B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80" w:type="pct"/>
          </w:tcPr>
          <w:p w14:paraId="17EA1DFD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0B8D3B12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41FD1F1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13C5F16E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BBE" w:rsidRPr="0082261A" w14:paraId="3394B81F" w14:textId="77777777" w:rsidTr="00152015">
        <w:trPr>
          <w:trHeight w:val="272"/>
        </w:trPr>
        <w:tc>
          <w:tcPr>
            <w:tcW w:w="188" w:type="pct"/>
            <w:vAlign w:val="center"/>
          </w:tcPr>
          <w:p w14:paraId="444AAC5D" w14:textId="3D4C9D57" w:rsidR="00614BBE" w:rsidRPr="0054587F" w:rsidRDefault="00614BBE" w:rsidP="00614BBE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80" w:type="pct"/>
          </w:tcPr>
          <w:p w14:paraId="7FC354D5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039A628C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4C34F61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63C910C1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BBE" w:rsidRPr="0082261A" w14:paraId="073283CA" w14:textId="77777777" w:rsidTr="00152015">
        <w:trPr>
          <w:trHeight w:val="262"/>
        </w:trPr>
        <w:tc>
          <w:tcPr>
            <w:tcW w:w="188" w:type="pct"/>
            <w:vAlign w:val="center"/>
          </w:tcPr>
          <w:p w14:paraId="6B684856" w14:textId="20501731" w:rsidR="00614BBE" w:rsidRPr="0054587F" w:rsidRDefault="00614BBE" w:rsidP="00614BBE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80" w:type="pct"/>
          </w:tcPr>
          <w:p w14:paraId="1AAC0B99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5545A5E7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BFA6708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004F8F21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BBE" w:rsidRPr="0082261A" w14:paraId="79A93F15" w14:textId="77777777" w:rsidTr="00152015">
        <w:trPr>
          <w:trHeight w:val="262"/>
        </w:trPr>
        <w:tc>
          <w:tcPr>
            <w:tcW w:w="188" w:type="pct"/>
            <w:vAlign w:val="center"/>
          </w:tcPr>
          <w:p w14:paraId="37F68299" w14:textId="1479BC7C" w:rsidR="00614BBE" w:rsidRPr="0054587F" w:rsidRDefault="00614BBE" w:rsidP="00614BBE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80" w:type="pct"/>
          </w:tcPr>
          <w:p w14:paraId="06FD01DD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333D411F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FF800D4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78449230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BBE" w:rsidRPr="0082261A" w14:paraId="2A110CD9" w14:textId="77777777" w:rsidTr="00152015">
        <w:trPr>
          <w:trHeight w:val="262"/>
        </w:trPr>
        <w:tc>
          <w:tcPr>
            <w:tcW w:w="188" w:type="pct"/>
            <w:vAlign w:val="center"/>
          </w:tcPr>
          <w:p w14:paraId="6CE60E60" w14:textId="52A29DEF" w:rsidR="00614BBE" w:rsidRPr="0054587F" w:rsidRDefault="00614BBE" w:rsidP="00614BBE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80" w:type="pct"/>
          </w:tcPr>
          <w:p w14:paraId="50C25B8E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4B3F38F7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3794887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6EE032FD" w14:textId="77777777" w:rsidR="00614BBE" w:rsidRPr="0054587F" w:rsidRDefault="00614BBE" w:rsidP="00614B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96C326" w14:textId="3016EC33" w:rsidR="00614BBE" w:rsidRPr="00614BBE" w:rsidRDefault="00614BBE" w:rsidP="00810F73">
      <w:pPr>
        <w:tabs>
          <w:tab w:val="left" w:pos="284"/>
        </w:tabs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614BBE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Diagnoza Miejskiego Obszaru Funkcjonalnego Słupsk-Ustka</w:t>
      </w:r>
    </w:p>
    <w:p w14:paraId="7A701B31" w14:textId="77777777" w:rsidR="00614BBE" w:rsidRPr="00AE0B73" w:rsidRDefault="00614BBE" w:rsidP="00AE0B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8BE11FA" w14:textId="480D755D" w:rsidR="00FE5DC0" w:rsidRPr="00AE0B73" w:rsidRDefault="00DE374A" w:rsidP="00AE0B7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 xml:space="preserve">Uwagi należy zgłaszać </w:t>
      </w:r>
      <w:r w:rsidR="00EE75F8" w:rsidRPr="00AE0B73">
        <w:rPr>
          <w:rFonts w:ascii="Times New Roman" w:hAnsi="Times New Roman" w:cs="Times New Roman"/>
        </w:rPr>
        <w:t xml:space="preserve">od dnia </w:t>
      </w:r>
      <w:r w:rsidR="00EE75F8" w:rsidRPr="00AE0B73">
        <w:rPr>
          <w:rFonts w:ascii="Times New Roman" w:hAnsi="Times New Roman" w:cs="Times New Roman"/>
          <w:b/>
          <w:bCs/>
        </w:rPr>
        <w:t>1</w:t>
      </w:r>
      <w:r w:rsidR="00E74FA0" w:rsidRPr="00AE0B73">
        <w:rPr>
          <w:rFonts w:ascii="Times New Roman" w:hAnsi="Times New Roman" w:cs="Times New Roman"/>
          <w:b/>
          <w:bCs/>
        </w:rPr>
        <w:t>6</w:t>
      </w:r>
      <w:r w:rsidR="00EE75F8" w:rsidRPr="00AE0B73">
        <w:rPr>
          <w:rFonts w:ascii="Times New Roman" w:hAnsi="Times New Roman" w:cs="Times New Roman"/>
          <w:b/>
          <w:bCs/>
        </w:rPr>
        <w:t xml:space="preserve"> lutego 2022 r.</w:t>
      </w:r>
      <w:r w:rsidR="00EE75F8" w:rsidRPr="00AE0B73">
        <w:rPr>
          <w:rFonts w:ascii="Times New Roman" w:hAnsi="Times New Roman" w:cs="Times New Roman"/>
        </w:rPr>
        <w:t xml:space="preserve"> </w:t>
      </w:r>
      <w:r w:rsidRPr="00AE0B73">
        <w:rPr>
          <w:rFonts w:ascii="Times New Roman" w:hAnsi="Times New Roman" w:cs="Times New Roman"/>
        </w:rPr>
        <w:t xml:space="preserve">do dnia </w:t>
      </w:r>
      <w:r w:rsidR="00857925" w:rsidRPr="00AE0B73">
        <w:rPr>
          <w:rFonts w:ascii="Times New Roman" w:hAnsi="Times New Roman" w:cs="Times New Roman"/>
          <w:b/>
          <w:bCs/>
        </w:rPr>
        <w:t>2</w:t>
      </w:r>
      <w:r w:rsidR="00E74FA0" w:rsidRPr="00AE0B73">
        <w:rPr>
          <w:rFonts w:ascii="Times New Roman" w:hAnsi="Times New Roman" w:cs="Times New Roman"/>
          <w:b/>
          <w:bCs/>
        </w:rPr>
        <w:t>3</w:t>
      </w:r>
      <w:r w:rsidR="00BB161E" w:rsidRPr="00AE0B73">
        <w:rPr>
          <w:rFonts w:ascii="Times New Roman" w:hAnsi="Times New Roman" w:cs="Times New Roman"/>
          <w:b/>
          <w:bCs/>
        </w:rPr>
        <w:t xml:space="preserve"> marca 2022</w:t>
      </w:r>
      <w:r w:rsidRPr="00AE0B73">
        <w:rPr>
          <w:rFonts w:ascii="Times New Roman" w:hAnsi="Times New Roman" w:cs="Times New Roman"/>
          <w:b/>
          <w:bCs/>
        </w:rPr>
        <w:t xml:space="preserve"> r. włącznie</w:t>
      </w:r>
      <w:r w:rsidR="00A22F89">
        <w:rPr>
          <w:rFonts w:ascii="Times New Roman" w:hAnsi="Times New Roman" w:cs="Times New Roman"/>
        </w:rPr>
        <w:t xml:space="preserve"> </w:t>
      </w:r>
      <w:r w:rsidRPr="00AE0B73">
        <w:rPr>
          <w:rFonts w:ascii="Times New Roman" w:hAnsi="Times New Roman" w:cs="Times New Roman"/>
        </w:rPr>
        <w:t>na adres</w:t>
      </w:r>
      <w:r w:rsidR="00F470EA" w:rsidRPr="00AE0B73">
        <w:rPr>
          <w:rFonts w:ascii="Times New Roman" w:hAnsi="Times New Roman" w:cs="Times New Roman"/>
        </w:rPr>
        <w:t xml:space="preserve"> mailowy</w:t>
      </w:r>
      <w:r w:rsidR="00C24E35">
        <w:rPr>
          <w:rFonts w:ascii="Times New Roman" w:hAnsi="Times New Roman" w:cs="Times New Roman"/>
        </w:rPr>
        <w:t xml:space="preserve">: </w:t>
      </w:r>
      <w:hyperlink r:id="rId8" w:history="1">
        <w:r w:rsidR="00F920CB" w:rsidRPr="002F237E">
          <w:rPr>
            <w:rStyle w:val="Hipercze"/>
            <w:rFonts w:ascii="Times New Roman" w:hAnsi="Times New Roman"/>
            <w:b/>
            <w:bCs/>
          </w:rPr>
          <w:t>mofslupsk@um.slupsk.pl</w:t>
        </w:r>
      </w:hyperlink>
      <w:bookmarkStart w:id="0" w:name="_Hlk94706794"/>
      <w:r w:rsidR="008D0559">
        <w:rPr>
          <w:rFonts w:ascii="Times New Roman" w:hAnsi="Times New Roman" w:cs="Times New Roman"/>
        </w:rPr>
        <w:t xml:space="preserve">, </w:t>
      </w:r>
      <w:r w:rsidR="00FE5DC0" w:rsidRPr="00AE0B73">
        <w:rPr>
          <w:rFonts w:ascii="Times New Roman" w:hAnsi="Times New Roman" w:cs="Times New Roman"/>
        </w:rPr>
        <w:t>drogą korespondencyjn</w:t>
      </w:r>
      <w:r w:rsidR="00B11A40">
        <w:rPr>
          <w:rFonts w:ascii="Times New Roman" w:hAnsi="Times New Roman" w:cs="Times New Roman"/>
        </w:rPr>
        <w:t>ą</w:t>
      </w:r>
      <w:r w:rsidR="008D0559">
        <w:rPr>
          <w:rFonts w:ascii="Times New Roman" w:hAnsi="Times New Roman" w:cs="Times New Roman"/>
        </w:rPr>
        <w:t xml:space="preserve"> lub </w:t>
      </w:r>
      <w:r w:rsidR="0099107D">
        <w:rPr>
          <w:rFonts w:ascii="Times New Roman" w:hAnsi="Times New Roman" w:cs="Times New Roman"/>
        </w:rPr>
        <w:t xml:space="preserve">osobiście </w:t>
      </w:r>
      <w:r w:rsidR="00FE5DC0" w:rsidRPr="00AE0B73">
        <w:rPr>
          <w:rFonts w:ascii="Times New Roman" w:hAnsi="Times New Roman" w:cs="Times New Roman"/>
        </w:rPr>
        <w:t xml:space="preserve">na jeden z poniższych adresów (decyduje data wpływu  do Urzędu): </w:t>
      </w:r>
    </w:p>
    <w:p w14:paraId="0EC47964" w14:textId="77777777" w:rsidR="00FE5DC0" w:rsidRPr="00AE0B73" w:rsidRDefault="00FE5DC0" w:rsidP="00AE0B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>Wydział Zarządzania Funduszami Urzędu Miejskiego w Słupsku, Pl. Zwycięstwa 1, 76-200 Słupsk;</w:t>
      </w:r>
    </w:p>
    <w:p w14:paraId="2271B571" w14:textId="77777777" w:rsidR="00FE5DC0" w:rsidRPr="00AE0B73" w:rsidRDefault="00FE5DC0" w:rsidP="00AE0B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>Biuro Obsługi Interesantów, Urząd Miasta Ustka, ul. Ks. Kard. St. Wyszyńskiego 3, 76-270 Ustka;</w:t>
      </w:r>
    </w:p>
    <w:p w14:paraId="7F4A67CB" w14:textId="77777777" w:rsidR="00FE5DC0" w:rsidRPr="00AE0B73" w:rsidRDefault="00FE5DC0" w:rsidP="00AE0B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>Biuro Obsługi Mieszkańca, Starostwo Powiatowe w Słupsku, ul. Szarych Szeregów 14, 76-200 Słupsk;</w:t>
      </w:r>
    </w:p>
    <w:p w14:paraId="647CDC57" w14:textId="09ADDAA9" w:rsidR="00FE5DC0" w:rsidRPr="00AE0B73" w:rsidRDefault="00FE5DC0" w:rsidP="008560B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lastRenderedPageBreak/>
        <w:t>Urząd Gminy Słupsk, ul. Sportowa 34, 76-200 Słupsk;</w:t>
      </w:r>
    </w:p>
    <w:p w14:paraId="251DF0B7" w14:textId="77777777" w:rsidR="00FE5DC0" w:rsidRPr="00AE0B73" w:rsidRDefault="00FE5DC0" w:rsidP="008560B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>Punkt Obsługi Klienta w Urzędzie Gminy Dębnica Kaszubska, ul. ks. Antoniego Kani 16a, 76-248 Dębnica Kaszubska;</w:t>
      </w:r>
    </w:p>
    <w:p w14:paraId="08A860AB" w14:textId="4AA727C7" w:rsidR="00FE5DC0" w:rsidRPr="00AE0B73" w:rsidRDefault="00FE5DC0" w:rsidP="008560B2">
      <w:pPr>
        <w:pStyle w:val="Akapitzlist"/>
        <w:numPr>
          <w:ilvl w:val="0"/>
          <w:numId w:val="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AE0B73">
        <w:rPr>
          <w:rFonts w:ascii="Times New Roman" w:eastAsia="Times New Roman" w:hAnsi="Times New Roman" w:cs="Times New Roman"/>
        </w:rPr>
        <w:t>Urząd Gmin</w:t>
      </w:r>
      <w:r w:rsidR="007A1B9E">
        <w:rPr>
          <w:rFonts w:ascii="Times New Roman" w:eastAsia="Times New Roman" w:hAnsi="Times New Roman" w:cs="Times New Roman"/>
        </w:rPr>
        <w:t>y</w:t>
      </w:r>
      <w:r w:rsidRPr="00AE0B73">
        <w:rPr>
          <w:rFonts w:ascii="Times New Roman" w:eastAsia="Times New Roman" w:hAnsi="Times New Roman" w:cs="Times New Roman"/>
        </w:rPr>
        <w:t xml:space="preserve"> Kobylnica, ul. Główna 20, 76-251 Kobylnica;</w:t>
      </w:r>
    </w:p>
    <w:p w14:paraId="3E913ED6" w14:textId="0F2D7667" w:rsidR="00FE5DC0" w:rsidRPr="00AE0B73" w:rsidRDefault="00FE5DC0" w:rsidP="008560B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0B73">
        <w:rPr>
          <w:rFonts w:ascii="Times New Roman" w:eastAsia="Times New Roman" w:hAnsi="Times New Roman" w:cs="Times New Roman"/>
          <w:lang w:eastAsia="pl-PL"/>
        </w:rPr>
        <w:t>Biuro Obsługi Mieszkańca</w:t>
      </w:r>
      <w:r w:rsidR="00DF39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E0B73">
        <w:rPr>
          <w:rFonts w:ascii="Times New Roman" w:eastAsia="Times New Roman" w:hAnsi="Times New Roman" w:cs="Times New Roman"/>
          <w:lang w:eastAsia="pl-PL"/>
        </w:rPr>
        <w:t>Urząd Gminy Damnica, ul. Górna 1, 76-231 Damnica;</w:t>
      </w:r>
    </w:p>
    <w:p w14:paraId="652472DA" w14:textId="017420E0" w:rsidR="00FE5DC0" w:rsidRPr="00AE0B73" w:rsidRDefault="00FE5DC0" w:rsidP="008560B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0B73">
        <w:rPr>
          <w:rFonts w:ascii="Times New Roman" w:eastAsia="Times New Roman" w:hAnsi="Times New Roman" w:cs="Times New Roman"/>
          <w:lang w:eastAsia="pl-PL"/>
        </w:rPr>
        <w:t xml:space="preserve">Biuro Obsługi Interesanta, </w:t>
      </w:r>
      <w:r w:rsidR="0060503A" w:rsidRPr="00AE0B73">
        <w:rPr>
          <w:rFonts w:ascii="Times New Roman" w:eastAsia="Times New Roman" w:hAnsi="Times New Roman" w:cs="Times New Roman"/>
          <w:lang w:eastAsia="pl-PL"/>
        </w:rPr>
        <w:t xml:space="preserve">Urząd Gminy </w:t>
      </w:r>
      <w:r w:rsidR="0060503A">
        <w:rPr>
          <w:rFonts w:ascii="Times New Roman" w:eastAsia="Times New Roman" w:hAnsi="Times New Roman" w:cs="Times New Roman"/>
          <w:lang w:eastAsia="pl-PL"/>
        </w:rPr>
        <w:t xml:space="preserve">Ustka, </w:t>
      </w:r>
      <w:r w:rsidRPr="00AE0B73">
        <w:rPr>
          <w:rFonts w:ascii="Times New Roman" w:eastAsia="Times New Roman" w:hAnsi="Times New Roman" w:cs="Times New Roman"/>
          <w:lang w:eastAsia="pl-PL"/>
        </w:rPr>
        <w:t>ul. Dunina 24, 76-270 Ustka.</w:t>
      </w:r>
    </w:p>
    <w:bookmarkEnd w:id="0"/>
    <w:p w14:paraId="0DFE2400" w14:textId="0A873273" w:rsidR="00DE374A" w:rsidRPr="00AE0B73" w:rsidRDefault="00DE374A" w:rsidP="008560B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right="372"/>
        <w:jc w:val="both"/>
        <w:rPr>
          <w:rFonts w:ascii="Times New Roman" w:hAnsi="Times New Roman" w:cs="Times New Roman"/>
        </w:rPr>
      </w:pPr>
      <w:r w:rsidRPr="00AE0B73">
        <w:rPr>
          <w:rFonts w:ascii="Times New Roman" w:hAnsi="Times New Roman" w:cs="Times New Roman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AE0B73">
        <w:rPr>
          <w:rFonts w:ascii="Times New Roman" w:hAnsi="Times New Roman" w:cs="Times New Roman"/>
          <w:b/>
          <w:bCs/>
        </w:rPr>
        <w:t xml:space="preserve"> </w:t>
      </w:r>
    </w:p>
    <w:p w14:paraId="0D52014C" w14:textId="77777777" w:rsidR="00DE374A" w:rsidRDefault="00DE374A" w:rsidP="008560B2">
      <w:pPr>
        <w:spacing w:after="0" w:line="240" w:lineRule="auto"/>
      </w:pPr>
    </w:p>
    <w:sectPr w:rsidR="00DE374A" w:rsidSect="008D0559">
      <w:headerReference w:type="default" r:id="rId9"/>
      <w:footerReference w:type="default" r:id="rId10"/>
      <w:pgSz w:w="16838" w:h="11906" w:orient="landscape"/>
      <w:pgMar w:top="173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D321" w14:textId="77777777" w:rsidR="00F47858" w:rsidRDefault="00F47858" w:rsidP="00AD2084">
      <w:pPr>
        <w:spacing w:after="0" w:line="240" w:lineRule="auto"/>
      </w:pPr>
      <w:r>
        <w:separator/>
      </w:r>
    </w:p>
  </w:endnote>
  <w:endnote w:type="continuationSeparator" w:id="0">
    <w:p w14:paraId="16EDBC3D" w14:textId="77777777" w:rsidR="00F47858" w:rsidRDefault="00F4785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52847"/>
      <w:docPartObj>
        <w:docPartGallery w:val="Page Numbers (Bottom of Page)"/>
        <w:docPartUnique/>
      </w:docPartObj>
    </w:sdtPr>
    <w:sdtEndPr/>
    <w:sdtContent>
      <w:p w14:paraId="055826C9" w14:textId="757435ED" w:rsidR="00D45BF3" w:rsidRDefault="00D45B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2C604" w14:textId="77777777" w:rsidR="00D45BF3" w:rsidRDefault="00D45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BCCF" w14:textId="77777777" w:rsidR="00F47858" w:rsidRDefault="00F47858" w:rsidP="00AD2084">
      <w:pPr>
        <w:spacing w:after="0" w:line="240" w:lineRule="auto"/>
      </w:pPr>
      <w:r>
        <w:separator/>
      </w:r>
    </w:p>
  </w:footnote>
  <w:footnote w:type="continuationSeparator" w:id="0">
    <w:p w14:paraId="70B322FF" w14:textId="77777777" w:rsidR="00F47858" w:rsidRDefault="00F4785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8497" w14:textId="79724885" w:rsidR="00F920CB" w:rsidRPr="00F920CB" w:rsidRDefault="00F920CB" w:rsidP="00F920CB">
    <w:pPr>
      <w:pStyle w:val="Nagwek"/>
      <w:ind w:right="372"/>
      <w:jc w:val="center"/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="00E8277B">
      <w:rPr>
        <w:color w:val="4472C4" w:themeColor="accent1"/>
      </w:rPr>
      <w:t xml:space="preserve">            </w:t>
    </w:r>
    <w:r w:rsidRPr="00F920CB">
      <w:t xml:space="preserve">Załącznik nr 3 do </w:t>
    </w:r>
  </w:p>
  <w:p w14:paraId="36E2AC8E" w14:textId="2A15AAA6" w:rsidR="00F920CB" w:rsidRPr="00F920CB" w:rsidRDefault="00F920CB" w:rsidP="00F920CB">
    <w:pPr>
      <w:pStyle w:val="Nagwek"/>
      <w:ind w:right="372"/>
      <w:jc w:val="center"/>
    </w:pPr>
    <w:r w:rsidRPr="00F920CB">
      <w:tab/>
    </w:r>
    <w:r w:rsidRPr="00F920CB">
      <w:tab/>
    </w:r>
    <w:r w:rsidRPr="00F920CB">
      <w:tab/>
    </w:r>
    <w:r w:rsidRPr="00F920CB">
      <w:tab/>
    </w:r>
    <w:r w:rsidRPr="00F920CB">
      <w:tab/>
    </w:r>
    <w:r w:rsidRPr="00F920CB">
      <w:tab/>
    </w:r>
    <w:r w:rsidRPr="00F920CB">
      <w:tab/>
      <w:t xml:space="preserve">    Zarządzenia nr</w:t>
    </w:r>
    <w:r w:rsidR="00E8277B">
      <w:t xml:space="preserve"> 107/ZF/2022</w:t>
    </w:r>
  </w:p>
  <w:p w14:paraId="6DFDB6C0" w14:textId="57025F54" w:rsidR="00AD2084" w:rsidRPr="00F920CB" w:rsidRDefault="00E8277B" w:rsidP="00E8277B">
    <w:pPr>
      <w:pStyle w:val="Nagwek"/>
      <w:ind w:right="372"/>
      <w:jc w:val="center"/>
    </w:pPr>
    <w:r>
      <w:t xml:space="preserve"> </w:t>
    </w:r>
    <w:r>
      <w:tab/>
    </w:r>
    <w:r w:rsidR="00432767">
      <w:t xml:space="preserve">                                                                            FORMULARZ  UWAG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F920CB" w:rsidRPr="00F920CB">
      <w:t>Prezydenta Miasta Słupska</w:t>
    </w:r>
  </w:p>
  <w:p w14:paraId="7ADEC6AA" w14:textId="035CC372" w:rsidR="00F920CB" w:rsidRPr="00F920CB" w:rsidRDefault="00F920CB" w:rsidP="00F920CB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F920CB">
      <w:tab/>
    </w:r>
    <w:r w:rsidRPr="00F920CB">
      <w:tab/>
    </w:r>
    <w:r w:rsidRPr="00F920CB">
      <w:tab/>
    </w:r>
    <w:r w:rsidRPr="00F920CB">
      <w:tab/>
    </w:r>
    <w:r w:rsidRPr="00F920CB">
      <w:tab/>
      <w:t xml:space="preserve">                  </w:t>
    </w:r>
    <w:r w:rsidR="00E8277B">
      <w:t xml:space="preserve">          </w:t>
    </w:r>
    <w:r w:rsidRPr="00F920CB">
      <w:t>z dnia</w:t>
    </w:r>
    <w:r w:rsidR="00E8277B">
      <w:t xml:space="preserve"> 9 lutego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FF7"/>
    <w:multiLevelType w:val="multilevel"/>
    <w:tmpl w:val="DE501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1AE8"/>
    <w:multiLevelType w:val="multilevel"/>
    <w:tmpl w:val="C756C50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C160F5C"/>
    <w:multiLevelType w:val="hybridMultilevel"/>
    <w:tmpl w:val="69C29A08"/>
    <w:lvl w:ilvl="0" w:tplc="8BF26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116012"/>
    <w:rsid w:val="00152015"/>
    <w:rsid w:val="0020320E"/>
    <w:rsid w:val="004318A9"/>
    <w:rsid w:val="00432767"/>
    <w:rsid w:val="0044605E"/>
    <w:rsid w:val="00480C0B"/>
    <w:rsid w:val="0049738F"/>
    <w:rsid w:val="004F6757"/>
    <w:rsid w:val="00516BF4"/>
    <w:rsid w:val="0060503A"/>
    <w:rsid w:val="00614BBE"/>
    <w:rsid w:val="006E7423"/>
    <w:rsid w:val="007A1B9E"/>
    <w:rsid w:val="007A53F2"/>
    <w:rsid w:val="00810F73"/>
    <w:rsid w:val="008560B2"/>
    <w:rsid w:val="00857925"/>
    <w:rsid w:val="008D0559"/>
    <w:rsid w:val="00934B1A"/>
    <w:rsid w:val="0099107D"/>
    <w:rsid w:val="009F70BC"/>
    <w:rsid w:val="00A22F89"/>
    <w:rsid w:val="00AD2084"/>
    <w:rsid w:val="00AE0B73"/>
    <w:rsid w:val="00B11A40"/>
    <w:rsid w:val="00B25127"/>
    <w:rsid w:val="00BB161E"/>
    <w:rsid w:val="00C24E35"/>
    <w:rsid w:val="00CA39D1"/>
    <w:rsid w:val="00D33A1C"/>
    <w:rsid w:val="00D45BF3"/>
    <w:rsid w:val="00D474F6"/>
    <w:rsid w:val="00DD5BE9"/>
    <w:rsid w:val="00DE374A"/>
    <w:rsid w:val="00DF39D1"/>
    <w:rsid w:val="00E74FA0"/>
    <w:rsid w:val="00E8277B"/>
    <w:rsid w:val="00EE75F8"/>
    <w:rsid w:val="00F269BB"/>
    <w:rsid w:val="00F45263"/>
    <w:rsid w:val="00F470EA"/>
    <w:rsid w:val="00F47858"/>
    <w:rsid w:val="00F920CB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C5954"/>
  <w15:docId w15:val="{77F12CF8-58BF-4AD5-B3EB-E933241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slupsk@u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8585-1EC3-4FC5-B433-7680401F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Patrycja Adamiec</cp:lastModifiedBy>
  <cp:revision>25</cp:revision>
  <dcterms:created xsi:type="dcterms:W3CDTF">2022-01-31T11:45:00Z</dcterms:created>
  <dcterms:modified xsi:type="dcterms:W3CDTF">2022-02-09T09:56:00Z</dcterms:modified>
</cp:coreProperties>
</file>