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E4" w:rsidRPr="001373DF" w:rsidRDefault="003411E4" w:rsidP="003411E4">
      <w:pPr>
        <w:pStyle w:val="Tekstpodstawowywcity"/>
        <w:shd w:val="clear" w:color="auto" w:fill="D0CECE"/>
        <w:spacing w:after="160" w:line="360" w:lineRule="auto"/>
        <w:ind w:left="0"/>
        <w:jc w:val="center"/>
        <w:rPr>
          <w:rFonts w:ascii="Calibri" w:hAnsi="Calibri" w:cs="Calibri"/>
        </w:rPr>
      </w:pPr>
      <w:r w:rsidRPr="001373DF">
        <w:rPr>
          <w:rFonts w:ascii="Calibri" w:hAnsi="Calibri" w:cs="Calibri"/>
        </w:rPr>
        <w:t>FORMULARZ ZGŁOSZENIOWY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</w:rPr>
      </w:pPr>
      <w:r w:rsidRPr="001373DF">
        <w:rPr>
          <w:rFonts w:ascii="Calibri" w:hAnsi="Calibri" w:cs="Calibri"/>
        </w:rPr>
        <w:t>Data zgłoszenia ………………………………………………………………………………………...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</w:rPr>
      </w:pPr>
      <w:r w:rsidRPr="001373DF">
        <w:rPr>
          <w:rFonts w:ascii="Calibri" w:hAnsi="Calibri" w:cs="Calibri"/>
        </w:rPr>
        <w:t>Zgłaszam nieruchomość/obiekt zlokalizowany przy ul. ……………………………………………….....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</w:rPr>
      </w:pPr>
      <w:r w:rsidRPr="001373DF">
        <w:rPr>
          <w:rFonts w:ascii="Calibri" w:hAnsi="Calibri" w:cs="Calibri"/>
        </w:rPr>
        <w:t>Będący we władaniu Pana/Pani lub instytucji …………………………………………………………...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  <w:bCs/>
        </w:rPr>
      </w:pPr>
      <w:r w:rsidRPr="001373DF">
        <w:rPr>
          <w:rFonts w:ascii="Calibri" w:hAnsi="Calibri" w:cs="Calibri"/>
        </w:rPr>
        <w:t xml:space="preserve">do konkursu </w:t>
      </w:r>
      <w:proofErr w:type="gramStart"/>
      <w:r w:rsidRPr="001373DF">
        <w:rPr>
          <w:rFonts w:ascii="Calibri" w:hAnsi="Calibri" w:cs="Calibri"/>
          <w:bCs/>
        </w:rPr>
        <w:t>,,</w:t>
      </w:r>
      <w:proofErr w:type="gramEnd"/>
      <w:r w:rsidRPr="001373DF">
        <w:rPr>
          <w:rFonts w:ascii="Calibri" w:hAnsi="Calibri" w:cs="Calibri"/>
          <w:bCs/>
        </w:rPr>
        <w:t>ILUMINACJE ŚWIATECZNE USTKA 202</w:t>
      </w:r>
      <w:r>
        <w:rPr>
          <w:rFonts w:ascii="Calibri" w:hAnsi="Calibri" w:cs="Calibri"/>
          <w:bCs/>
        </w:rPr>
        <w:t>1</w:t>
      </w:r>
      <w:r w:rsidRPr="001373DF">
        <w:rPr>
          <w:rFonts w:ascii="Calibri" w:hAnsi="Calibri" w:cs="Calibri"/>
          <w:bCs/>
        </w:rPr>
        <w:t xml:space="preserve">” w kategorii: </w:t>
      </w:r>
    </w:p>
    <w:p w:rsidR="003411E4" w:rsidRPr="001373DF" w:rsidRDefault="003411E4" w:rsidP="003411E4">
      <w:pPr>
        <w:pStyle w:val="Tekstpodstawowywcity"/>
        <w:numPr>
          <w:ilvl w:val="0"/>
          <w:numId w:val="1"/>
        </w:numPr>
        <w:spacing w:after="160" w:line="360" w:lineRule="auto"/>
        <w:ind w:left="786"/>
        <w:jc w:val="both"/>
        <w:rPr>
          <w:rFonts w:ascii="Calibri" w:hAnsi="Calibri" w:cs="Calibri"/>
        </w:rPr>
      </w:pPr>
      <w:proofErr w:type="gramStart"/>
      <w:r w:rsidRPr="001373DF">
        <w:rPr>
          <w:rFonts w:ascii="Calibri" w:hAnsi="Calibri" w:cs="Calibri"/>
        </w:rPr>
        <w:t>nieruchomości</w:t>
      </w:r>
      <w:proofErr w:type="gramEnd"/>
      <w:r w:rsidRPr="001373DF">
        <w:rPr>
          <w:rFonts w:ascii="Calibri" w:hAnsi="Calibri" w:cs="Calibri"/>
        </w:rPr>
        <w:t xml:space="preserve"> lub obiekty w zabudowie jednorodzinnej,*</w:t>
      </w:r>
    </w:p>
    <w:p w:rsidR="003411E4" w:rsidRPr="001373DF" w:rsidRDefault="003411E4" w:rsidP="003411E4">
      <w:pPr>
        <w:pStyle w:val="Tekstpodstawowywcity"/>
        <w:numPr>
          <w:ilvl w:val="0"/>
          <w:numId w:val="1"/>
        </w:numPr>
        <w:spacing w:after="160" w:line="360" w:lineRule="auto"/>
        <w:ind w:left="786"/>
        <w:jc w:val="both"/>
        <w:rPr>
          <w:rFonts w:ascii="Calibri" w:hAnsi="Calibri" w:cs="Calibri"/>
        </w:rPr>
      </w:pPr>
      <w:proofErr w:type="gramStart"/>
      <w:r w:rsidRPr="001373DF">
        <w:rPr>
          <w:rFonts w:ascii="Calibri" w:hAnsi="Calibri" w:cs="Calibri"/>
        </w:rPr>
        <w:t>balkony</w:t>
      </w:r>
      <w:proofErr w:type="gramEnd"/>
      <w:r w:rsidRPr="001373DF">
        <w:rPr>
          <w:rFonts w:ascii="Calibri" w:hAnsi="Calibri" w:cs="Calibri"/>
        </w:rPr>
        <w:t>, loggie, wnęki balkonowe w zabudowie wielorodzinnej,*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rPr>
          <w:rFonts w:ascii="Calibri" w:hAnsi="Calibri" w:cs="Calibri"/>
        </w:rPr>
      </w:pPr>
      <w:r w:rsidRPr="001373DF">
        <w:rPr>
          <w:rFonts w:ascii="Calibri" w:hAnsi="Calibri" w:cs="Calibri"/>
        </w:rPr>
        <w:t>*zakreślić właściwe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</w:rPr>
      </w:pPr>
      <w:r w:rsidRPr="001373DF">
        <w:rPr>
          <w:rFonts w:ascii="Calibri" w:hAnsi="Calibri" w:cs="Calibri"/>
        </w:rPr>
        <w:t>Nazwisko i imię zgłaszającego ………………………………………………………………………….</w:t>
      </w:r>
    </w:p>
    <w:p w:rsidR="003411E4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</w:rPr>
      </w:pPr>
      <w:r w:rsidRPr="001373DF">
        <w:rPr>
          <w:rFonts w:ascii="Calibri" w:hAnsi="Calibri" w:cs="Calibri"/>
        </w:rPr>
        <w:t>Kontakt ze zgłaszającym (mail lub telefon) ………………………………………………………</w:t>
      </w:r>
      <w:r>
        <w:rPr>
          <w:rFonts w:ascii="Calibri" w:hAnsi="Calibri" w:cs="Calibri"/>
        </w:rPr>
        <w:t>……...</w:t>
      </w:r>
    </w:p>
    <w:p w:rsidR="003411E4" w:rsidRPr="001373DF" w:rsidRDefault="003411E4" w:rsidP="003411E4">
      <w:pPr>
        <w:pStyle w:val="Tekstpodstawowywcity"/>
        <w:tabs>
          <w:tab w:val="center" w:pos="7088"/>
        </w:tabs>
        <w:spacing w:after="160" w:line="360" w:lineRule="auto"/>
        <w:ind w:left="0" w:firstLine="5387"/>
        <w:jc w:val="right"/>
        <w:rPr>
          <w:rFonts w:ascii="Calibri" w:hAnsi="Calibri" w:cs="Calibri"/>
        </w:rPr>
      </w:pPr>
      <w:r w:rsidRPr="001373DF">
        <w:rPr>
          <w:rFonts w:ascii="Calibri" w:hAnsi="Calibri" w:cs="Calibri"/>
        </w:rPr>
        <w:t>………………….……………………………………</w:t>
      </w:r>
      <w:bookmarkStart w:id="0" w:name="_GoBack"/>
      <w:bookmarkEnd w:id="0"/>
    </w:p>
    <w:p w:rsidR="003411E4" w:rsidRPr="003411E4" w:rsidRDefault="003411E4" w:rsidP="003411E4">
      <w:pPr>
        <w:pStyle w:val="Tekstpodstawowywcity"/>
        <w:tabs>
          <w:tab w:val="center" w:pos="7088"/>
        </w:tabs>
        <w:spacing w:after="16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(podpis zgłaszającego)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  <w:color w:val="000000"/>
        </w:rPr>
      </w:pPr>
      <w:r w:rsidRPr="001373DF">
        <w:rPr>
          <w:rFonts w:ascii="Calibri" w:hAnsi="Calibri" w:cs="Calibri"/>
          <w:color w:val="000000"/>
        </w:rPr>
        <w:t xml:space="preserve">Wyrażam zgodę na przetwarzanie moich danych osobowych w zakresie imię, nazwisko oraz adres przez Burmistrza Miasta Ustki w celu udziału w konkursie </w:t>
      </w:r>
      <w:proofErr w:type="gramStart"/>
      <w:r w:rsidRPr="001373DF">
        <w:rPr>
          <w:rFonts w:ascii="Calibri" w:hAnsi="Calibri" w:cs="Calibri"/>
          <w:color w:val="000000"/>
        </w:rPr>
        <w:t>,,</w:t>
      </w:r>
      <w:proofErr w:type="gramEnd"/>
      <w:r w:rsidRPr="001373DF">
        <w:rPr>
          <w:rFonts w:ascii="Calibri" w:hAnsi="Calibri" w:cs="Calibri"/>
          <w:color w:val="000000"/>
        </w:rPr>
        <w:t>ILUMINACJE ŚWIĄTECZNE USTKA 202</w:t>
      </w:r>
      <w:r>
        <w:rPr>
          <w:rFonts w:ascii="Calibri" w:hAnsi="Calibri" w:cs="Calibri"/>
          <w:color w:val="000000"/>
        </w:rPr>
        <w:t>1</w:t>
      </w:r>
      <w:r w:rsidRPr="001373DF">
        <w:rPr>
          <w:rFonts w:ascii="Calibri" w:hAnsi="Calibri" w:cs="Calibri"/>
          <w:color w:val="000000"/>
        </w:rPr>
        <w:t>”, w tym ogłoszenia wyników, które zostaną podane do publicznej wiadomości.</w:t>
      </w: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both"/>
        <w:rPr>
          <w:rFonts w:ascii="Calibri" w:hAnsi="Calibri" w:cs="Calibri"/>
          <w:color w:val="000000"/>
        </w:rPr>
      </w:pPr>
    </w:p>
    <w:p w:rsidR="003411E4" w:rsidRPr="001373DF" w:rsidRDefault="003411E4" w:rsidP="003411E4">
      <w:pPr>
        <w:pStyle w:val="Tekstpodstawowywcity"/>
        <w:spacing w:after="160" w:line="360" w:lineRule="auto"/>
        <w:ind w:left="0"/>
        <w:jc w:val="right"/>
        <w:rPr>
          <w:rFonts w:ascii="Calibri" w:hAnsi="Calibri" w:cs="Calibri"/>
          <w:color w:val="000000"/>
        </w:rPr>
      </w:pPr>
      <w:r w:rsidRPr="001373DF">
        <w:rPr>
          <w:rFonts w:ascii="Calibri" w:hAnsi="Calibri" w:cs="Calibri"/>
          <w:color w:val="000000"/>
        </w:rPr>
        <w:t>…………….…………………………………………….</w:t>
      </w:r>
    </w:p>
    <w:p w:rsidR="003411E4" w:rsidRPr="003411E4" w:rsidRDefault="003411E4" w:rsidP="003411E4">
      <w:pPr>
        <w:pStyle w:val="Tekstpodstawowywcity"/>
        <w:spacing w:after="160" w:line="360" w:lineRule="auto"/>
        <w:ind w:left="6096"/>
        <w:jc w:val="both"/>
        <w:rPr>
          <w:rFonts w:ascii="Calibri" w:hAnsi="Calibri" w:cs="Calibri"/>
          <w:color w:val="000000"/>
        </w:rPr>
      </w:pPr>
      <w:r w:rsidRPr="001373DF">
        <w:rPr>
          <w:rFonts w:ascii="Calibri" w:hAnsi="Calibri" w:cs="Calibri"/>
          <w:color w:val="000000"/>
        </w:rPr>
        <w:t>(podpis wyrażającego zgodę)</w:t>
      </w:r>
    </w:p>
    <w:p w:rsidR="003411E4" w:rsidRPr="003411E4" w:rsidRDefault="003411E4" w:rsidP="003411E4">
      <w:pPr>
        <w:pageBreakBefore/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lastRenderedPageBreak/>
        <w:t xml:space="preserve"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 </w:t>
      </w: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informuję , 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>iż: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>Administrator danych osobowych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bookmarkStart w:id="1" w:name="_Hlk9241690"/>
      <w:bookmarkStart w:id="2" w:name="_Hlk9176941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Administratorem Pani/Pana danych osobowych jest Burmistrz Miasta Ustki z siedzibą -Urząd Miasta Ustka 76-270 Ustka ul. Ks. Kardynała Stefana Wyszyńskiego 3 (dalej </w:t>
      </w: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zwany jako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Administrator).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Z administratorem można się skontaktować:</w:t>
      </w:r>
    </w:p>
    <w:p w:rsidR="003411E4" w:rsidRPr="003411E4" w:rsidRDefault="003411E4" w:rsidP="003411E4">
      <w:pPr>
        <w:widowControl w:val="0"/>
        <w:numPr>
          <w:ilvl w:val="0"/>
          <w:numId w:val="5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listownie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na adres: ul. Ks. Kardynała Stefana Wyszyńskiego 3 76-270 Ustka;</w:t>
      </w:r>
    </w:p>
    <w:p w:rsidR="003411E4" w:rsidRPr="003411E4" w:rsidRDefault="003411E4" w:rsidP="003411E4">
      <w:pPr>
        <w:widowControl w:val="0"/>
        <w:numPr>
          <w:ilvl w:val="0"/>
          <w:numId w:val="5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telefonicznie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59 8154300</w:t>
      </w:r>
    </w:p>
    <w:p w:rsidR="003411E4" w:rsidRPr="003411E4" w:rsidRDefault="003411E4" w:rsidP="003411E4">
      <w:pPr>
        <w:widowControl w:val="0"/>
        <w:numPr>
          <w:ilvl w:val="0"/>
          <w:numId w:val="5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fax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- 59 8152900</w:t>
      </w:r>
    </w:p>
    <w:p w:rsidR="003411E4" w:rsidRPr="003411E4" w:rsidRDefault="003411E4" w:rsidP="003411E4">
      <w:pPr>
        <w:widowControl w:val="0"/>
        <w:numPr>
          <w:ilvl w:val="0"/>
          <w:numId w:val="5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przez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email: </w:t>
      </w:r>
      <w:hyperlink r:id="rId6" w:history="1">
        <w:r w:rsidRPr="003411E4">
          <w:rPr>
            <w:rStyle w:val="Hipercze"/>
            <w:rFonts w:ascii="Calibri" w:eastAsia="SimSun" w:hAnsi="Calibri" w:cs="Calibri"/>
            <w:sz w:val="20"/>
            <w:szCs w:val="20"/>
            <w:lang w:bidi="hi-IN"/>
          </w:rPr>
          <w:t>bom1@um.ustka.pl</w:t>
        </w:r>
      </w:hyperlink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</w:t>
      </w:r>
    </w:p>
    <w:bookmarkEnd w:id="1"/>
    <w:bookmarkEnd w:id="2"/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Inspektor ochrony danych 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b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Administrator wyznaczył Inspektora Ochrony </w:t>
      </w: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Danych z którym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może się Pani/Pan kontaktować we wszystkich sprawach dotyczących przetwarzania danych osobowych oraz korzystania z praw związanych z przetwarzaniem danych. Z inspektorem można się kontaktować przez </w:t>
      </w:r>
      <w:hyperlink r:id="rId7" w:history="1">
        <w:r w:rsidRPr="003411E4">
          <w:rPr>
            <w:rStyle w:val="Hipercze"/>
            <w:rFonts w:ascii="Calibri" w:eastAsia="SimSun" w:hAnsi="Calibri" w:cs="Calibri"/>
            <w:sz w:val="20"/>
            <w:szCs w:val="20"/>
            <w:lang w:bidi="hi-IN"/>
          </w:rPr>
          <w:t>iod@um.ustka.pl</w:t>
        </w:r>
      </w:hyperlink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Cele przetwarzania oraz podstawa prawna przetwarzania 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Pani/Pana dane są przetwarzane, w </w:t>
      </w: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celu :</w:t>
      </w:r>
      <w:proofErr w:type="gramEnd"/>
    </w:p>
    <w:p w:rsidR="003411E4" w:rsidRPr="003411E4" w:rsidRDefault="003411E4" w:rsidP="003411E4">
      <w:pPr>
        <w:widowControl w:val="0"/>
        <w:numPr>
          <w:ilvl w:val="0"/>
          <w:numId w:val="3"/>
        </w:numPr>
        <w:spacing w:after="80" w:line="200" w:lineRule="exact"/>
        <w:jc w:val="both"/>
        <w:rPr>
          <w:rFonts w:ascii="Calibri" w:eastAsia="MS Mincho" w:hAnsi="Calibri" w:cs="Calibri"/>
          <w:iCs/>
          <w:sz w:val="20"/>
          <w:szCs w:val="20"/>
          <w:lang w:bidi="hi-IN"/>
        </w:rPr>
      </w:pPr>
      <w:r w:rsidRPr="003411E4">
        <w:rPr>
          <w:rFonts w:ascii="Calibri" w:eastAsia="MS Mincho" w:hAnsi="Calibri" w:cs="Calibri"/>
          <w:iCs/>
          <w:sz w:val="20"/>
          <w:szCs w:val="20"/>
          <w:lang w:bidi="hi-IN"/>
        </w:rPr>
        <w:t>Zgłoszenia do konkursu</w:t>
      </w:r>
    </w:p>
    <w:p w:rsidR="003411E4" w:rsidRPr="003411E4" w:rsidRDefault="003411E4" w:rsidP="003411E4">
      <w:pPr>
        <w:widowControl w:val="0"/>
        <w:numPr>
          <w:ilvl w:val="0"/>
          <w:numId w:val="3"/>
        </w:numPr>
        <w:spacing w:after="80" w:line="200" w:lineRule="exact"/>
        <w:jc w:val="both"/>
        <w:rPr>
          <w:rFonts w:ascii="Calibri" w:eastAsia="MS Mincho" w:hAnsi="Calibri" w:cs="Calibri"/>
          <w:iCs/>
          <w:sz w:val="20"/>
          <w:szCs w:val="20"/>
          <w:lang w:bidi="hi-IN"/>
        </w:rPr>
      </w:pPr>
      <w:r w:rsidRPr="003411E4">
        <w:rPr>
          <w:rFonts w:ascii="Calibri" w:eastAsia="MS Mincho" w:hAnsi="Calibri" w:cs="Calibri"/>
          <w:iCs/>
          <w:sz w:val="20"/>
          <w:szCs w:val="20"/>
          <w:lang w:bidi="hi-IN"/>
        </w:rPr>
        <w:t>Oceny zgłoszonych nieruchomości i obiektów</w:t>
      </w:r>
    </w:p>
    <w:p w:rsidR="003411E4" w:rsidRPr="003411E4" w:rsidRDefault="003411E4" w:rsidP="003411E4">
      <w:pPr>
        <w:widowControl w:val="0"/>
        <w:numPr>
          <w:ilvl w:val="0"/>
          <w:numId w:val="3"/>
        </w:numPr>
        <w:spacing w:after="80" w:line="200" w:lineRule="exact"/>
        <w:jc w:val="both"/>
        <w:rPr>
          <w:rFonts w:ascii="Calibri" w:eastAsia="MS Mincho" w:hAnsi="Calibri" w:cs="Calibri"/>
          <w:iCs/>
          <w:sz w:val="20"/>
          <w:szCs w:val="20"/>
          <w:lang w:bidi="hi-IN"/>
        </w:rPr>
      </w:pPr>
      <w:r w:rsidRPr="003411E4">
        <w:rPr>
          <w:rFonts w:ascii="Calibri" w:eastAsia="MS Mincho" w:hAnsi="Calibri" w:cs="Calibri"/>
          <w:iCs/>
          <w:sz w:val="20"/>
          <w:szCs w:val="20"/>
          <w:lang w:bidi="hi-IN"/>
        </w:rPr>
        <w:t>Ogłoszenie wyników i podanie ich do publicznej wiadomości (w tym imię, nazwisko oraz adres)</w:t>
      </w:r>
    </w:p>
    <w:p w:rsidR="003411E4" w:rsidRPr="003411E4" w:rsidRDefault="003411E4" w:rsidP="003411E4">
      <w:pPr>
        <w:widowControl w:val="0"/>
        <w:numPr>
          <w:ilvl w:val="0"/>
          <w:numId w:val="3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MS Mincho" w:hAnsi="Calibri" w:cs="Calibri"/>
          <w:iCs/>
          <w:sz w:val="20"/>
          <w:szCs w:val="20"/>
          <w:lang w:bidi="hi-IN"/>
        </w:rPr>
        <w:t>archiwizacji</w:t>
      </w:r>
      <w:proofErr w:type="gramEnd"/>
      <w:r w:rsidRPr="003411E4">
        <w:rPr>
          <w:rFonts w:ascii="Calibri" w:eastAsia="MS Mincho" w:hAnsi="Calibri" w:cs="Calibri"/>
          <w:iCs/>
          <w:sz w:val="20"/>
          <w:szCs w:val="20"/>
          <w:lang w:bidi="hi-IN"/>
        </w:rPr>
        <w:t xml:space="preserve"> sprawy.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Podstawą prawną przetwarzania Pani/Pana danych osobowych jest art. 6 ust.1 lit a) oraz c) </w:t>
      </w:r>
      <w:r w:rsidRPr="003411E4">
        <w:rPr>
          <w:rFonts w:ascii="Calibri" w:eastAsia="Tahoma" w:hAnsi="Calibri" w:cs="Calibri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 przetwarzaniem danych osobowych i w sprawie swobodnego przepływu takich danych oraz uchylenia dyrektywy 95/46/WE (ogólne rozporządzenie o ochronie danych) (tj. </w:t>
      </w:r>
      <w:r w:rsidRPr="003411E4">
        <w:rPr>
          <w:rFonts w:ascii="Calibri" w:eastAsia="Tahoma" w:hAnsi="Calibri" w:cs="Calibri"/>
          <w:b/>
          <w:bCs/>
          <w:sz w:val="20"/>
          <w:szCs w:val="20"/>
          <w:lang w:bidi="hi-IN"/>
        </w:rPr>
        <w:t xml:space="preserve">przetwarzanie danych osobowych odbywa się na podstawie </w:t>
      </w:r>
      <w:proofErr w:type="gramStart"/>
      <w:r w:rsidRPr="003411E4">
        <w:rPr>
          <w:rFonts w:ascii="Calibri" w:eastAsia="Tahoma" w:hAnsi="Calibri" w:cs="Calibri"/>
          <w:b/>
          <w:bCs/>
          <w:sz w:val="20"/>
          <w:szCs w:val="20"/>
          <w:lang w:bidi="hi-IN"/>
        </w:rPr>
        <w:t xml:space="preserve">zgody </w:t>
      </w:r>
      <w:r w:rsidRPr="003411E4">
        <w:rPr>
          <w:rFonts w:ascii="Calibri" w:eastAsia="Tahoma" w:hAnsi="Calibri" w:cs="Calibri"/>
          <w:bCs/>
          <w:sz w:val="20"/>
          <w:szCs w:val="20"/>
          <w:lang w:bidi="hi-IN"/>
        </w:rPr>
        <w:t>),</w:t>
      </w:r>
      <w:proofErr w:type="gramEnd"/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W przypadku zajęcia miejsca premiowanego nagrodą dane osobowe będą przetwarzane na podstawie art. 6 ust. 1 lit. c), tj. w celu wypełnia obowiązku prawnego ciążącego na administratorze w zakresie archiwizacji dokumentów finansowych.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Okres przechowywania danych osobowych 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Pani/Pana dane osobowe będą przetwarzane do czasu cofnięcia zgody.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b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Odbiorcy danych 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MS Mincho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Administrator nie przewiduje przekazywać Pani/Pana dane osobowe innym podmiotom, jednak biorąc udział w konkursie należy się liczyć z możliwością podania do wiadomości publicznej laureatów konkursu</w:t>
      </w:r>
      <w:r w:rsidRPr="003411E4">
        <w:rPr>
          <w:rFonts w:ascii="Calibri" w:eastAsia="MS Mincho" w:hAnsi="Calibri" w:cs="Calibri"/>
          <w:sz w:val="20"/>
          <w:szCs w:val="20"/>
          <w:lang w:bidi="hi-IN"/>
        </w:rPr>
        <w:t xml:space="preserve"> 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>Przekazywanie</w:t>
      </w: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</w:t>
      </w: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>danych do państwa trzeciego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Pani/Pana dane nie będą przekazywane do państw trzecich. 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Prawa związane z przetwarzaniem danych osobowych i podejmowaniem zautomatyzowanych decyzji 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Przysługują Pani/Panu następujące prawa związane z przetwarzaniem danych osobowych:</w:t>
      </w:r>
    </w:p>
    <w:p w:rsidR="003411E4" w:rsidRPr="003411E4" w:rsidRDefault="003411E4" w:rsidP="003411E4">
      <w:pPr>
        <w:widowControl w:val="0"/>
        <w:numPr>
          <w:ilvl w:val="0"/>
          <w:numId w:val="4"/>
        </w:numPr>
        <w:spacing w:after="80" w:line="200" w:lineRule="exact"/>
        <w:ind w:left="426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prawo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dostępu do Pani/Pana danych osobowych z wyjątkiem danych osób wnioskujących,</w:t>
      </w:r>
    </w:p>
    <w:p w:rsidR="003411E4" w:rsidRPr="003411E4" w:rsidRDefault="003411E4" w:rsidP="003411E4">
      <w:pPr>
        <w:widowControl w:val="0"/>
        <w:numPr>
          <w:ilvl w:val="0"/>
          <w:numId w:val="4"/>
        </w:numPr>
        <w:tabs>
          <w:tab w:val="clear" w:pos="720"/>
        </w:tabs>
        <w:spacing w:after="80" w:line="200" w:lineRule="exact"/>
        <w:ind w:left="426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prawo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żądania sprostowania Pani/Pana danych osobowych,</w:t>
      </w:r>
    </w:p>
    <w:p w:rsidR="003411E4" w:rsidRPr="003411E4" w:rsidRDefault="003411E4" w:rsidP="003411E4">
      <w:pPr>
        <w:widowControl w:val="0"/>
        <w:numPr>
          <w:ilvl w:val="0"/>
          <w:numId w:val="4"/>
        </w:numPr>
        <w:tabs>
          <w:tab w:val="clear" w:pos="720"/>
        </w:tabs>
        <w:autoSpaceDN w:val="0"/>
        <w:spacing w:after="80" w:line="200" w:lineRule="exact"/>
        <w:ind w:left="426"/>
        <w:jc w:val="both"/>
        <w:textAlignment w:val="baseline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prawo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żądania usunięcia Pani/Pana danych osobowych, w sytuacji, gdy przetwarzanie danych jest niezgodne z przepisami prawa,</w:t>
      </w:r>
    </w:p>
    <w:p w:rsidR="003411E4" w:rsidRPr="003411E4" w:rsidRDefault="003411E4" w:rsidP="003411E4">
      <w:pPr>
        <w:widowControl w:val="0"/>
        <w:numPr>
          <w:ilvl w:val="0"/>
          <w:numId w:val="4"/>
        </w:numPr>
        <w:tabs>
          <w:tab w:val="clear" w:pos="720"/>
        </w:tabs>
        <w:spacing w:after="80" w:line="200" w:lineRule="exact"/>
        <w:ind w:left="426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prawo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żądania ograniczenia przetwarzania Pani/Pana danych osobowych,</w:t>
      </w:r>
    </w:p>
    <w:p w:rsidR="003411E4" w:rsidRPr="003411E4" w:rsidRDefault="003411E4" w:rsidP="003411E4">
      <w:pPr>
        <w:numPr>
          <w:ilvl w:val="0"/>
          <w:numId w:val="4"/>
        </w:numPr>
        <w:tabs>
          <w:tab w:val="clear" w:pos="720"/>
        </w:tabs>
        <w:spacing w:after="80" w:line="200" w:lineRule="exact"/>
        <w:ind w:left="426"/>
        <w:jc w:val="both"/>
        <w:rPr>
          <w:rFonts w:ascii="Calibri" w:eastAsia="SimSun" w:hAnsi="Calibri" w:cs="Calibri"/>
          <w:sz w:val="20"/>
          <w:szCs w:val="20"/>
          <w:lang w:bidi="hi-IN"/>
        </w:rPr>
      </w:pP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ma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 Pani/Pan prawo cofnięcia zgody w dowolnym momencie bez wpływu na zgodność z prawem przetwarzania, którego dokonano na podstawie zgody przed jej cofnięciem. Cofnięcie zgody na przetwarzanie danych osobowych jest jednoznaczne z wycofaniem się z konkursu.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 xml:space="preserve">Aby skorzystać z powyższych </w:t>
      </w:r>
      <w:proofErr w:type="gramStart"/>
      <w:r w:rsidRPr="003411E4">
        <w:rPr>
          <w:rFonts w:ascii="Calibri" w:eastAsia="SimSun" w:hAnsi="Calibri" w:cs="Calibri"/>
          <w:sz w:val="20"/>
          <w:szCs w:val="20"/>
          <w:lang w:bidi="hi-IN"/>
        </w:rPr>
        <w:t>praw</w:t>
      </w:r>
      <w:proofErr w:type="gramEnd"/>
      <w:r w:rsidRPr="003411E4">
        <w:rPr>
          <w:rFonts w:ascii="Calibri" w:eastAsia="SimSun" w:hAnsi="Calibri" w:cs="Calibri"/>
          <w:sz w:val="20"/>
          <w:szCs w:val="20"/>
          <w:lang w:bidi="hi-IN"/>
        </w:rPr>
        <w:t>, należy skontaktować się z Administratorem lub z naszym inspektorem ochrony danych.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>Prawo wniesienia skargi do organu</w:t>
      </w:r>
    </w:p>
    <w:p w:rsidR="003411E4" w:rsidRPr="003411E4" w:rsidRDefault="003411E4" w:rsidP="003411E4">
      <w:pPr>
        <w:widowControl w:val="0"/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sz w:val="20"/>
          <w:szCs w:val="20"/>
          <w:lang w:bidi="hi-IN"/>
        </w:rPr>
        <w:t>Przysługuje Pani/Panu także prawo wniesienia skargi do organu nadzorczego zajmującego się ochroną danych osobowych, tj. Prezesa Urzędu Ochrony Danych Osobowych.</w:t>
      </w:r>
    </w:p>
    <w:p w:rsidR="003411E4" w:rsidRPr="003411E4" w:rsidRDefault="003411E4" w:rsidP="003411E4">
      <w:pPr>
        <w:widowControl w:val="0"/>
        <w:numPr>
          <w:ilvl w:val="0"/>
          <w:numId w:val="2"/>
        </w:numPr>
        <w:spacing w:after="80" w:line="200" w:lineRule="exact"/>
        <w:jc w:val="both"/>
        <w:rPr>
          <w:rFonts w:ascii="Calibri" w:eastAsia="SimSun" w:hAnsi="Calibri" w:cs="Calibri"/>
          <w:sz w:val="20"/>
          <w:szCs w:val="20"/>
          <w:lang w:bidi="hi-IN"/>
        </w:rPr>
      </w:pPr>
      <w:r w:rsidRPr="003411E4">
        <w:rPr>
          <w:rFonts w:ascii="Calibri" w:eastAsia="SimSun" w:hAnsi="Calibri" w:cs="Calibri"/>
          <w:b/>
          <w:sz w:val="20"/>
          <w:szCs w:val="20"/>
          <w:lang w:bidi="hi-IN"/>
        </w:rPr>
        <w:t xml:space="preserve">Wymóg podania danych </w:t>
      </w:r>
    </w:p>
    <w:p w:rsidR="00B65532" w:rsidRPr="003411E4" w:rsidRDefault="003411E4" w:rsidP="003411E4">
      <w:pPr>
        <w:pStyle w:val="Tekstpodstawowywcity"/>
        <w:spacing w:after="80" w:line="200" w:lineRule="exact"/>
        <w:ind w:left="0"/>
        <w:jc w:val="both"/>
        <w:rPr>
          <w:rFonts w:ascii="Calibri" w:hAnsi="Calibri" w:cs="Calibri"/>
          <w:sz w:val="20"/>
          <w:szCs w:val="20"/>
        </w:rPr>
      </w:pPr>
      <w:r w:rsidRPr="003411E4">
        <w:rPr>
          <w:rFonts w:ascii="Calibri" w:eastAsia="SimSun" w:hAnsi="Calibri" w:cs="Calibri"/>
          <w:bCs/>
          <w:sz w:val="20"/>
          <w:szCs w:val="20"/>
          <w:lang w:bidi="hi-IN"/>
        </w:rPr>
        <w:t>Podanie danych osobowych jest dobrowolne, jednak brak podania danych skutkuje brakiem możliwości udziału w konkursie.</w:t>
      </w:r>
    </w:p>
    <w:sectPr w:rsidR="00B65532" w:rsidRPr="0034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A0639"/>
    <w:multiLevelType w:val="hybridMultilevel"/>
    <w:tmpl w:val="AEF6A7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E1"/>
    <w:rsid w:val="002D1BD6"/>
    <w:rsid w:val="003411E4"/>
    <w:rsid w:val="004B4F1A"/>
    <w:rsid w:val="008041E1"/>
    <w:rsid w:val="00B65532"/>
    <w:rsid w:val="00E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41E1"/>
    <w:pPr>
      <w:ind w:left="765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1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rsid w:val="00341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41E1"/>
    <w:pPr>
      <w:ind w:left="765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1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rsid w:val="00341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m1@um.ust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admin</cp:lastModifiedBy>
  <cp:revision>4</cp:revision>
  <dcterms:created xsi:type="dcterms:W3CDTF">2019-12-05T10:10:00Z</dcterms:created>
  <dcterms:modified xsi:type="dcterms:W3CDTF">2021-12-13T11:10:00Z</dcterms:modified>
</cp:coreProperties>
</file>